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7826696" w:displacedByCustomXml="next"/>
    <w:bookmarkEnd w:id="0" w:displacedByCustomXml="next"/>
    <w:sdt>
      <w:sdtPr>
        <w:rPr>
          <w:color w:val="4472C4" w:themeColor="accent1"/>
        </w:rPr>
        <w:id w:val="1292714289"/>
        <w:docPartObj>
          <w:docPartGallery w:val="Cover Pages"/>
          <w:docPartUnique/>
        </w:docPartObj>
      </w:sdtPr>
      <w:sdtEndPr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sdtEndPr>
      <w:sdtContent>
        <w:sdt>
          <w:sdtPr>
            <w:id w:val="-939518670"/>
            <w:docPartObj>
              <w:docPartGallery w:val="Cover Pages"/>
              <w:docPartUnique/>
            </w:docPartObj>
          </w:sdtPr>
          <w:sdtEndPr>
            <w:rPr>
              <w:rFonts w:cs="B Zar"/>
              <w:sz w:val="26"/>
              <w:szCs w:val="26"/>
              <w:lang w:bidi="fa-IR"/>
            </w:rPr>
          </w:sdtEndPr>
          <w:sdtContent>
            <w:p w14:paraId="6A0F9637" w14:textId="0681A26C" w:rsidR="00F221D9" w:rsidRDefault="00F221D9" w:rsidP="00F221D9">
              <w:r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65408" behindDoc="1" locked="0" layoutInCell="1" allowOverlap="1" wp14:anchorId="2DD876A3" wp14:editId="7E59C487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383780" cy="9555480"/>
                        <wp:effectExtent l="0" t="0" r="0" b="0"/>
                        <wp:wrapNone/>
                        <wp:docPr id="466" name="Rectangle 4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7383780" cy="955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582921" w14:textId="11E06E8D" w:rsidR="0074559F" w:rsidRDefault="0074559F" w:rsidP="00F221D9">
                                    <w:bookmarkStart w:id="1" w:name="_GoBack"/>
                                    <w:bookmarkEnd w:id="1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95000</wp14:pctWidth>
                        </wp14:sizeRelH>
                        <wp14:sizeRelV relativeFrom="page">
                          <wp14:pctHeight>95000</wp14:pctHeight>
                        </wp14:sizeRelV>
                      </wp:anchor>
                    </w:drawing>
                  </mc:Choice>
                  <mc:Fallback>
                    <w:pict>
                      <v:rect w14:anchorId="2DD876A3" id="Rectangle 466" o:spid="_x0000_s1026" style="position:absolute;margin-left:0;margin-top:0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" fillcolor="#e7e6e6 [3214]" stroked="f" strokeweight="1pt">
                        <v:path arrowok="t"/>
                        <v:textbox inset="21.6pt,,21.6pt">
                          <w:txbxContent>
                            <w:p w14:paraId="52582921" w14:textId="11E06E8D" w:rsidR="0074559F" w:rsidRDefault="0074559F" w:rsidP="00F221D9"/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</w:p>
            <w:p w14:paraId="7302A22E" w14:textId="29C13736" w:rsidR="00F221D9" w:rsidRDefault="00223A87" w:rsidP="00F221D9">
              <w:pPr>
                <w:rPr>
                  <w:rFonts w:cs="B Zar"/>
                  <w:sz w:val="26"/>
                  <w:szCs w:val="26"/>
                  <w:rtl/>
                  <w:lang w:bidi="fa-IR"/>
                </w:rPr>
              </w:pPr>
              <w:r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79744" behindDoc="0" locked="0" layoutInCell="1" allowOverlap="1" wp14:anchorId="3EE124B7" wp14:editId="7E6737FA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7043420</wp:posOffset>
                        </wp:positionV>
                        <wp:extent cx="3317358" cy="2011680"/>
                        <wp:effectExtent l="0" t="0" r="0" b="7620"/>
                        <wp:wrapNone/>
                        <wp:docPr id="37" name="Text Box 3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317358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CC0D20" w14:textId="77777777" w:rsidR="0074559F" w:rsidRDefault="0074559F" w:rsidP="00E54818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Cs w:val="28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شرکت سبدگردان آمیتیس </w:t>
                                    </w:r>
                                  </w:p>
                                  <w:p w14:paraId="00A1C64A" w14:textId="5AB519F2" w:rsidR="0074559F" w:rsidRDefault="0074559F" w:rsidP="00223A8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Cs w:val="28"/>
                                        <w:rtl/>
                                      </w:rPr>
                                    </w:pPr>
                                    <w:r w:rsidRPr="00E54818"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Cs w:val="28"/>
                                        <w:rtl/>
                                      </w:rPr>
                                      <w:t>مرضیه نوروزی</w:t>
                                    </w:r>
                                  </w:p>
                                  <w:p w14:paraId="70B14E8D" w14:textId="2EC0D750" w:rsidR="0074559F" w:rsidRPr="00371FEC" w:rsidRDefault="003E63B9" w:rsidP="00223A8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rtl/>
                                      </w:rPr>
                                      <w:t>مرداد</w:t>
                                    </w:r>
                                    <w:r w:rsidR="0074559F" w:rsidRPr="00371FEC"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rtl/>
                                      </w:rPr>
                                      <w:t xml:space="preserve"> 1401</w:t>
                                    </w:r>
                                  </w:p>
                                  <w:p w14:paraId="73EC269C" w14:textId="0D7A3D72" w:rsidR="0074559F" w:rsidRPr="00E54818" w:rsidRDefault="0074559F" w:rsidP="0097483E">
                                    <w:pPr>
                                      <w:jc w:val="center"/>
                                      <w:rPr>
                                        <w:color w:val="002060"/>
                                        <w:sz w:val="14"/>
                                        <w:szCs w:val="1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EE124B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7" type="#_x0000_t202" style="position:absolute;margin-left:0;margin-top:554.6pt;width:261.2pt;height:158.4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/ZMQ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" filled="f" stroked="f" strokeweight=".5pt">
                        <v:textbox>
                          <w:txbxContent>
                            <w:p w14:paraId="76CC0D20" w14:textId="77777777" w:rsidR="0074559F" w:rsidRDefault="0074559F" w:rsidP="00E54818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Cs w:val="28"/>
                                  <w:rtl/>
                                  <w:lang w:bidi="fa-IR"/>
                                </w:rPr>
                                <w:t xml:space="preserve">شرکت سبدگردان آمیتیس </w:t>
                              </w:r>
                            </w:p>
                            <w:p w14:paraId="00A1C64A" w14:textId="5AB519F2" w:rsidR="0074559F" w:rsidRDefault="0074559F" w:rsidP="00223A87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Cs w:val="28"/>
                                  <w:rtl/>
                                </w:rPr>
                              </w:pPr>
                              <w:r w:rsidRPr="00E54818"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Cs w:val="28"/>
                                  <w:rtl/>
                                </w:rPr>
                                <w:t>مرضیه نوروزی</w:t>
                              </w:r>
                            </w:p>
                            <w:p w14:paraId="70B14E8D" w14:textId="2EC0D750" w:rsidR="0074559F" w:rsidRPr="00371FEC" w:rsidRDefault="003E63B9" w:rsidP="00223A87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 w:val="16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 w:val="16"/>
                                  <w:szCs w:val="20"/>
                                  <w:rtl/>
                                </w:rPr>
                                <w:t>مرداد</w:t>
                              </w:r>
                              <w:r w:rsidR="0074559F" w:rsidRPr="00371FEC"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 w:val="16"/>
                                  <w:szCs w:val="20"/>
                                  <w:rtl/>
                                </w:rPr>
                                <w:t xml:space="preserve"> 1401</w:t>
                              </w:r>
                            </w:p>
                            <w:p w14:paraId="73EC269C" w14:textId="0D7A3D72" w:rsidR="0074559F" w:rsidRPr="00E54818" w:rsidRDefault="0074559F" w:rsidP="0097483E">
                              <w:pPr>
                                <w:jc w:val="center"/>
                                <w:rPr>
                                  <w:color w:val="002060"/>
                                  <w:sz w:val="14"/>
                                  <w:szCs w:val="1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A36D64"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77696" behindDoc="0" locked="0" layoutInCell="1" allowOverlap="1" wp14:anchorId="3B663ED6" wp14:editId="4C0CA58D">
                        <wp:simplePos x="0" y="0"/>
                        <wp:positionH relativeFrom="margin">
                          <wp:posOffset>546100</wp:posOffset>
                        </wp:positionH>
                        <wp:positionV relativeFrom="paragraph">
                          <wp:posOffset>3250810</wp:posOffset>
                        </wp:positionV>
                        <wp:extent cx="4667250" cy="1573619"/>
                        <wp:effectExtent l="0" t="0" r="0" b="7620"/>
                        <wp:wrapNone/>
                        <wp:docPr id="36" name="Text Box 3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667250" cy="1573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7A5F88" w14:textId="0E4E85BD" w:rsidR="0074559F" w:rsidRDefault="0074559F" w:rsidP="00E05B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>بررسی</w:t>
                                    </w:r>
                                    <w:r w:rsidRPr="00DB2CB4"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>صنعت</w:t>
                                    </w:r>
                                    <w:r w:rsidRPr="00DB2CB4"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>متانول</w:t>
                                    </w:r>
                                  </w:p>
                                  <w:p w14:paraId="6BEC19A6" w14:textId="1E0935D1" w:rsidR="0074559F" w:rsidRPr="00DB2CB4" w:rsidRDefault="0074559F" w:rsidP="00E05B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40"/>
                                        <w:szCs w:val="4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40"/>
                                        <w:szCs w:val="40"/>
                                        <w:rtl/>
                                        <w:lang w:bidi="fa-IR"/>
                                      </w:rPr>
                                      <w:t>تحلیل پتروشیمی زاگرس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3B663ED6" id="Text Box 36" o:spid="_x0000_s1028" type="#_x0000_t202" style="position:absolute;margin-left:43pt;margin-top:255.95pt;width:367.5pt;height:12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" filled="f" stroked="f" strokeweight=".5pt">
                        <v:textbox>
                          <w:txbxContent>
                            <w:p w14:paraId="697A5F88" w14:textId="0E4E85BD" w:rsidR="0074559F" w:rsidRDefault="0074559F" w:rsidP="00E05B4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>بررسی</w:t>
                              </w:r>
                              <w:r w:rsidRPr="00DB2CB4"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>صنعت</w:t>
                              </w:r>
                              <w:r w:rsidRPr="00DB2CB4"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>متانول</w:t>
                              </w:r>
                            </w:p>
                            <w:p w14:paraId="6BEC19A6" w14:textId="1E0935D1" w:rsidR="0074559F" w:rsidRPr="00DB2CB4" w:rsidRDefault="0074559F" w:rsidP="00E05B49">
                              <w:pPr>
                                <w:spacing w:after="0" w:line="240" w:lineRule="auto"/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تحلیل پتروشیمی زاگرس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F221D9">
                <w:rPr>
                  <w:rFonts w:cs="B Zar"/>
                  <w:sz w:val="26"/>
                  <w:szCs w:val="26"/>
                  <w:rtl/>
                  <w:lang w:bidi="fa-IR"/>
                </w:rPr>
                <w:br w:type="page"/>
              </w:r>
            </w:p>
          </w:sdtContent>
        </w:sdt>
        <w:p w14:paraId="4714B59F" w14:textId="6949A72C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rFonts w:cs="B Zar"/>
              <w:noProof/>
              <w:sz w:val="26"/>
              <w:szCs w:val="26"/>
              <w:rtl/>
              <w:lang w:bidi="fa-I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55BF051" wp14:editId="13E990C1">
                    <wp:simplePos x="0" y="0"/>
                    <wp:positionH relativeFrom="column">
                      <wp:posOffset>-727009</wp:posOffset>
                    </wp:positionH>
                    <wp:positionV relativeFrom="paragraph">
                      <wp:posOffset>-727009</wp:posOffset>
                    </wp:positionV>
                    <wp:extent cx="7094483" cy="10121462"/>
                    <wp:effectExtent l="0" t="0" r="11430" b="13335"/>
                    <wp:wrapNone/>
                    <wp:docPr id="32" name="Rectang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4483" cy="101214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1226340C" id="Rectangle 32" o:spid="_x0000_s1026" style="position:absolute;margin-left:-57.25pt;margin-top:-57.25pt;width:558.6pt;height:796.9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" fillcolor="white [3212]" strokecolor="white [3212]" strokeweight="1pt"/>
                </w:pict>
              </mc:Fallback>
            </mc:AlternateContent>
          </w:r>
        </w:p>
        <w:p w14:paraId="008878CC" w14:textId="1C0A0991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0E8ECA08" w14:textId="378C761C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16E956EC" w14:textId="550B6415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10B85BB0" w14:textId="77777777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0BA236C3" w14:textId="03BF549F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691B7B11" w14:textId="6AD2C13F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060B6898" wp14:editId="324C72E4">
                <wp:extent cx="5943499" cy="2987748"/>
                <wp:effectExtent l="0" t="0" r="0" b="0"/>
                <wp:docPr id="23" name="Picture 23" descr="بسم الله الرحمن الرحیم png - انجمن نورگرام | انجمن نورگر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سم الله الرحمن الرحیم png - انجمن نورگرام | انجمن نورگرام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656" b="23075"/>
                        <a:stretch/>
                      </pic:blipFill>
                      <pic:spPr bwMode="auto">
                        <a:xfrm>
                          <a:off x="0" y="0"/>
                          <a:ext cx="5943600" cy="2987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E4D216A" w14:textId="3B3C89F7" w:rsidR="00F221D9" w:rsidRDefault="00F221D9" w:rsidP="00F221D9">
          <w:pPr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rFonts w:cs="B Zar"/>
              <w:sz w:val="26"/>
              <w:szCs w:val="26"/>
              <w:rtl/>
              <w:lang w:bidi="fa-IR"/>
            </w:rPr>
            <w:br w:type="page"/>
          </w:r>
        </w:p>
        <w:p w14:paraId="3A3D41B4" w14:textId="135EF039" w:rsidR="00F221D9" w:rsidRDefault="00F221D9" w:rsidP="00F221D9">
          <w:pPr>
            <w:jc w:val="both"/>
            <w:rPr>
              <w:rFonts w:cs="B Nazanin"/>
              <w:b/>
              <w:bCs/>
              <w:sz w:val="24"/>
              <w:szCs w:val="24"/>
              <w:rtl/>
            </w:rPr>
          </w:pPr>
        </w:p>
        <w:p w14:paraId="011B2044" w14:textId="254D775A" w:rsidR="00F221D9" w:rsidRDefault="00F221D9" w:rsidP="00F221D9">
          <w:pPr>
            <w:jc w:val="both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Zar"/>
              <w:noProof/>
              <w:sz w:val="26"/>
              <w:szCs w:val="26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62E507DC" wp14:editId="14E5956A">
                    <wp:simplePos x="0" y="0"/>
                    <wp:positionH relativeFrom="margin">
                      <wp:posOffset>-589280</wp:posOffset>
                    </wp:positionH>
                    <wp:positionV relativeFrom="paragraph">
                      <wp:posOffset>-392430</wp:posOffset>
                    </wp:positionV>
                    <wp:extent cx="7094483" cy="9946640"/>
                    <wp:effectExtent l="0" t="0" r="11430" b="16510"/>
                    <wp:wrapNone/>
                    <wp:docPr id="34" name="Rectang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4483" cy="9946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1CD13995" id="Rectangle 34" o:spid="_x0000_s1026" style="position:absolute;margin-left:-46.4pt;margin-top:-30.9pt;width:558.6pt;height:783.2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" fillcolor="white [3212]" strokecolor="white [3212]" strokeweight="1pt">
                    <w10:wrap anchorx="margin"/>
                  </v:rect>
                </w:pict>
              </mc:Fallback>
            </mc:AlternateContent>
          </w:r>
        </w:p>
        <w:p w14:paraId="6AF685F5" w14:textId="77777777" w:rsidR="00E71ADD" w:rsidRDefault="00E71ADD" w:rsidP="00097701">
          <w:pPr>
            <w:pStyle w:val="TOC1"/>
            <w:shd w:val="clear" w:color="auto" w:fill="FFFFFF" w:themeFill="background1"/>
            <w:ind w:firstLine="0"/>
            <w:rPr>
              <w:rtl/>
            </w:rPr>
          </w:pPr>
        </w:p>
        <w:p w14:paraId="0BE78C51" w14:textId="77777777" w:rsidR="00E71ADD" w:rsidRDefault="00E71ADD" w:rsidP="00E71ADD">
          <w:pPr>
            <w:pStyle w:val="TOC1"/>
            <w:shd w:val="clear" w:color="auto" w:fill="FFFFFF" w:themeFill="background1"/>
            <w:rPr>
              <w:rtl/>
            </w:rPr>
          </w:pPr>
        </w:p>
        <w:p w14:paraId="6383A9AE" w14:textId="77777777" w:rsidR="00E71ADD" w:rsidRDefault="00E71ADD" w:rsidP="00E71ADD">
          <w:pPr>
            <w:pStyle w:val="TOC1"/>
            <w:rPr>
              <w:rtl/>
            </w:rPr>
          </w:pPr>
        </w:p>
        <w:p w14:paraId="30FABB0E" w14:textId="77777777" w:rsidR="00E71ADD" w:rsidRDefault="00E71ADD" w:rsidP="00E71ADD">
          <w:pPr>
            <w:pStyle w:val="TOC1"/>
            <w:rPr>
              <w:rtl/>
            </w:rPr>
          </w:pPr>
        </w:p>
        <w:p w14:paraId="6E25D089" w14:textId="7FA467F7" w:rsidR="00DD66E7" w:rsidRPr="00DD66E7" w:rsidRDefault="00F221D9" w:rsidP="00DD66E7">
          <w:pPr>
            <w:pStyle w:val="TOC1"/>
          </w:pPr>
          <w:r w:rsidRPr="00F221D9">
            <w:rPr>
              <w:rFonts w:hint="cs"/>
              <w:rtl/>
            </w:rPr>
            <w:t>فهرســت مطالب</w:t>
          </w:r>
        </w:p>
        <w:p w14:paraId="3BBE0996" w14:textId="77777777" w:rsidR="00DD66E7" w:rsidRPr="00997062" w:rsidRDefault="00DD66E7" w:rsidP="00DD66E7">
          <w:pPr>
            <w:rPr>
              <w:rFonts w:ascii="Calibri" w:eastAsia="Calibri" w:hAnsi="Calibri" w:cs="B Nazanin"/>
              <w:b/>
              <w:bCs/>
              <w:color w:val="1F3864" w:themeColor="accent1" w:themeShade="80"/>
              <w:sz w:val="26"/>
              <w:szCs w:val="26"/>
              <w:rtl/>
            </w:rPr>
          </w:pPr>
        </w:p>
        <w:sdt>
          <w:sdtPr>
            <w:rPr>
              <w:rFonts w:asciiTheme="minorHAnsi" w:eastAsiaTheme="minorHAnsi" w:hAnsiTheme="minorHAnsi" w:cs="B Nazanin"/>
              <w:color w:val="auto"/>
              <w:sz w:val="24"/>
              <w:szCs w:val="24"/>
              <w:rtl/>
              <w:lang w:bidi="fa-IR"/>
            </w:rPr>
            <w:id w:val="-67657489"/>
            <w:docPartObj>
              <w:docPartGallery w:val="Table of Contents"/>
              <w:docPartUnique/>
            </w:docPartObj>
          </w:sdtPr>
          <w:sdtEndPr>
            <w:rPr>
              <w:rFonts w:eastAsiaTheme="minorEastAsia" w:cstheme="minorBidi"/>
              <w:b/>
              <w:bCs/>
              <w:noProof/>
              <w:color w:val="0070C0"/>
              <w:sz w:val="22"/>
              <w:szCs w:val="22"/>
              <w:lang w:bidi="ar-SA"/>
            </w:rPr>
          </w:sdtEndPr>
          <w:sdtContent>
            <w:p w14:paraId="0482960A" w14:textId="77777777" w:rsidR="00DD66E7" w:rsidRPr="00DD66E7" w:rsidRDefault="00DD66E7" w:rsidP="00DD66E7">
              <w:pPr>
                <w:pStyle w:val="TOCHeading"/>
                <w:bidi/>
                <w:rPr>
                  <w:rFonts w:cs="B Nazanin"/>
                  <w:sz w:val="22"/>
                  <w:szCs w:val="22"/>
                  <w:rtl/>
                  <w:lang w:bidi="fa-IR"/>
                </w:rPr>
              </w:pPr>
            </w:p>
            <w:p w14:paraId="20C2A93E" w14:textId="3948E5B8" w:rsidR="00DD66E7" w:rsidRPr="00DD66E7" w:rsidRDefault="00DD66E7" w:rsidP="00E05B49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r w:rsidRPr="00DD66E7">
                <w:rPr>
                  <w:color w:val="0070C0"/>
                  <w:sz w:val="24"/>
                  <w:szCs w:val="24"/>
                </w:rPr>
                <w:fldChar w:fldCharType="begin"/>
              </w:r>
              <w:r w:rsidRPr="00DD66E7">
                <w:rPr>
                  <w:color w:val="0070C0"/>
                  <w:sz w:val="24"/>
                  <w:szCs w:val="24"/>
                </w:rPr>
                <w:instrText xml:space="preserve"> TOC \o "1-3" \h \z \u </w:instrText>
              </w:r>
              <w:r w:rsidRPr="00DD66E7">
                <w:rPr>
                  <w:color w:val="0070C0"/>
                  <w:sz w:val="24"/>
                  <w:szCs w:val="24"/>
                </w:rPr>
                <w:fldChar w:fldCharType="separate"/>
              </w:r>
              <w:hyperlink w:anchor="_Toc76253727" w:history="1">
                <w:r w:rsidRPr="00DD66E7">
                  <w:rPr>
                    <w:rStyle w:val="Hyperlink"/>
                    <w:color w:val="435369"/>
                    <w:sz w:val="24"/>
                    <w:szCs w:val="24"/>
                    <w:u w:val="none"/>
                    <w:rtl/>
                  </w:rPr>
                  <w:t>نگاه</w:t>
                </w:r>
                <w:r w:rsidRPr="00DD66E7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>ی</w:t>
                </w:r>
                <w:r w:rsidRPr="00DD66E7">
                  <w:rPr>
                    <w:rStyle w:val="Hyperlink"/>
                    <w:color w:val="435369"/>
                    <w:sz w:val="24"/>
                    <w:szCs w:val="24"/>
                    <w:u w:val="none"/>
                    <w:rtl/>
                  </w:rPr>
                  <w:t xml:space="preserve"> اجمال</w:t>
                </w:r>
                <w:r w:rsidRPr="00DD66E7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>ی</w:t>
                </w:r>
                <w:r w:rsidRPr="00DD66E7">
                  <w:rPr>
                    <w:rStyle w:val="Hyperlink"/>
                    <w:color w:val="435369"/>
                    <w:sz w:val="24"/>
                    <w:szCs w:val="24"/>
                    <w:u w:val="none"/>
                    <w:rtl/>
                  </w:rPr>
                  <w:t xml:space="preserve"> </w:t>
                </w:r>
                <w:r w:rsidRPr="00DD66E7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 xml:space="preserve">به صنعت </w:t>
                </w:r>
                <w:r w:rsidR="00E05B49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>متانول</w:t>
                </w:r>
                <w:r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4125DC">
                  <w:rPr>
                    <w:webHidden/>
                    <w:color w:val="435369"/>
                    <w:sz w:val="24"/>
                    <w:szCs w:val="24"/>
                  </w:rPr>
                  <w:t>3</w:t>
                </w:r>
              </w:hyperlink>
            </w:p>
            <w:p w14:paraId="041FABDC" w14:textId="1DD8B7E3" w:rsidR="00DD66E7" w:rsidRPr="00DD66E7" w:rsidRDefault="00F4221E" w:rsidP="00E05B49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hyperlink w:anchor="_Toc76253744" w:history="1"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 xml:space="preserve">بررسی بازار جهانی </w:t>
                </w:r>
                <w:r w:rsidR="00E05B49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متانول</w:t>
                </w:r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 xml:space="preserve"> ، جایگاه ایران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 xml:space="preserve"> </w:t>
                </w:r>
                <w:r w:rsidR="00DD66E7" w:rsidRPr="00DD66E7">
                  <w:rPr>
                    <w:rFonts w:hint="cs"/>
                    <w:webHidden/>
                    <w:color w:val="435369"/>
                    <w:sz w:val="24"/>
                    <w:szCs w:val="24"/>
                    <w:rtl/>
                  </w:rPr>
                  <w:t xml:space="preserve">و شرکت پتروشیمی </w:t>
                </w:r>
                <w:r w:rsidR="00E05B49">
                  <w:rPr>
                    <w:rFonts w:hint="cs"/>
                    <w:webHidden/>
                    <w:color w:val="435369"/>
                    <w:sz w:val="24"/>
                    <w:szCs w:val="24"/>
                    <w:rtl/>
                  </w:rPr>
                  <w:t>زاگرس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4125DC">
                  <w:rPr>
                    <w:webHidden/>
                    <w:color w:val="435369"/>
                    <w:sz w:val="24"/>
                    <w:szCs w:val="24"/>
                  </w:rPr>
                  <w:t>5</w:t>
                </w:r>
              </w:hyperlink>
            </w:p>
            <w:p w14:paraId="76C10ABF" w14:textId="7CA9DD9A" w:rsidR="00DD66E7" w:rsidRPr="00DD66E7" w:rsidRDefault="00F4221E" w:rsidP="00E05B49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hyperlink w:anchor="_Toc76253761" w:history="1"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 xml:space="preserve">تحلیل بنیادی شرکت پتروشیمی </w:t>
                </w:r>
                <w:r w:rsidR="00E05B49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زاگرس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0565B3">
                  <w:rPr>
                    <w:webHidden/>
                    <w:color w:val="435369"/>
                    <w:sz w:val="24"/>
                    <w:szCs w:val="24"/>
                  </w:rPr>
                  <w:t>17</w:t>
                </w:r>
              </w:hyperlink>
            </w:p>
            <w:p w14:paraId="66C643C3" w14:textId="2978AAA9" w:rsidR="00DD66E7" w:rsidRPr="00DD66E7" w:rsidRDefault="00F4221E" w:rsidP="00E05B49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hyperlink w:anchor="_Toc76253762" w:history="1"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تحلیل تکنیکال</w:t>
                </w:r>
                <w:r w:rsidR="006B46FC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 xml:space="preserve"> متانول جهانی و</w:t>
                </w:r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 xml:space="preserve"> سهم </w:t>
                </w:r>
                <w:r w:rsidR="00E05B49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زاگرس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0565B3">
                  <w:rPr>
                    <w:webHidden/>
                    <w:color w:val="435369"/>
                    <w:sz w:val="24"/>
                    <w:szCs w:val="24"/>
                  </w:rPr>
                  <w:t>24</w:t>
                </w:r>
              </w:hyperlink>
            </w:p>
            <w:p w14:paraId="06DF218E" w14:textId="5F226BC6" w:rsidR="00F221D9" w:rsidRDefault="00DD66E7" w:rsidP="00DD66E7">
              <w:pPr>
                <w:pStyle w:val="NoSpacing"/>
                <w:bidi/>
                <w:spacing w:before="1540" w:after="240"/>
                <w:rPr>
                  <w:rFonts w:eastAsiaTheme="minorHAnsi"/>
                  <w:color w:val="4472C4" w:themeColor="accent1"/>
                  <w:rtl/>
                  <w:lang w:bidi="fa-IR"/>
                </w:rPr>
              </w:pPr>
              <w:r w:rsidRPr="00DD66E7">
                <w:rPr>
                  <w:rFonts w:cs="B Nazanin"/>
                  <w:noProof/>
                  <w:color w:val="0070C0"/>
                </w:rPr>
                <w:fldChar w:fldCharType="end"/>
              </w:r>
            </w:p>
          </w:sdtContent>
        </w:sdt>
        <w:p w14:paraId="18787AEC" w14:textId="04BC3182" w:rsidR="004C50AF" w:rsidRDefault="00F221D9" w:rsidP="004C50AF">
          <w:pPr>
            <w:rPr>
              <w:color w:val="4472C4" w:themeColor="accent1"/>
              <w:rtl/>
            </w:rPr>
          </w:pPr>
          <w:r>
            <w:rPr>
              <w:color w:val="4472C4" w:themeColor="accent1"/>
            </w:rPr>
            <w:br w:type="page"/>
          </w:r>
        </w:p>
        <w:p w14:paraId="42C3FA0E" w14:textId="77777777" w:rsidR="004C50AF" w:rsidRDefault="004C50AF" w:rsidP="004C50AF">
          <w:pPr>
            <w:rPr>
              <w:color w:val="4472C4" w:themeColor="accent1"/>
            </w:rPr>
          </w:pPr>
        </w:p>
        <w:p w14:paraId="0894F637" w14:textId="77777777" w:rsidR="004C50AF" w:rsidRDefault="004C50AF" w:rsidP="004C50AF">
          <w:pPr>
            <w:bidi/>
            <w:outlineLvl w:val="0"/>
            <w:rPr>
              <w:color w:val="4472C4" w:themeColor="accent1"/>
            </w:rPr>
          </w:pPr>
        </w:p>
        <w:p w14:paraId="1B4D38E6" w14:textId="1F6F36C5" w:rsidR="00944EF2" w:rsidRDefault="00DB79B0" w:rsidP="004C50AF">
          <w:pPr>
            <w:bidi/>
            <w:outlineLvl w:val="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مقدمه</w:t>
          </w:r>
        </w:p>
        <w:p w14:paraId="681E3D07" w14:textId="67C1B9E5" w:rsidR="00223A87" w:rsidRDefault="00E107FE" w:rsidP="001501BA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2" w:name="_Hlk109140434"/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متانول یک ماده ی پر کاربرد در صنایع مختلف است </w:t>
          </w:r>
          <w:r w:rsidR="001501BA">
            <w:rPr>
              <w:rFonts w:ascii="Calibri" w:eastAsia="Calibri" w:hAnsi="Calibri" w:cs="B Nazanin" w:hint="cs"/>
              <w:sz w:val="26"/>
              <w:szCs w:val="26"/>
              <w:rtl/>
            </w:rPr>
            <w:t>و به دلیل وابست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ه بودن </w:t>
          </w:r>
          <w:r w:rsidR="001501BA">
            <w:rPr>
              <w:rFonts w:ascii="Calibri" w:eastAsia="Calibri" w:hAnsi="Calibri" w:cs="B Nazanin" w:hint="cs"/>
              <w:sz w:val="26"/>
              <w:szCs w:val="26"/>
              <w:rtl/>
            </w:rPr>
            <w:t>تولید بسیاری از محصولات شیمیایی به این ماده از آن به عنوان یک</w:t>
          </w:r>
          <w:r w:rsidR="006D6D6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1501BA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از 3 محصول مهم در صنعت پتروشیمی نام برده می شود .</w:t>
          </w:r>
        </w:p>
        <w:p w14:paraId="58E4CECF" w14:textId="052126AD" w:rsidR="00DB79B0" w:rsidRDefault="00007575" w:rsidP="00493B1B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007575">
            <w:rPr>
              <w:rFonts w:ascii="Calibri" w:eastAsia="Calibri" w:hAnsi="Calibri" w:cs="B Nazanin"/>
              <w:sz w:val="26"/>
              <w:szCs w:val="26"/>
              <w:rtl/>
            </w:rPr>
            <w:t xml:space="preserve">این محصول بالادستی به صورت گسترده برای تولید مواد شیمیایی صنعتی همانند فرمالدهید، استیک اسید، </w:t>
          </w:r>
          <w:r w:rsidR="00DE4B46">
            <w:rPr>
              <w:rFonts w:ascii="Calibri" w:eastAsia="Calibri" w:hAnsi="Calibri" w:cs="B Nazanin"/>
              <w:sz w:val="24"/>
              <w:szCs w:val="24"/>
            </w:rPr>
            <w:t xml:space="preserve"> </w:t>
          </w:r>
          <w:r w:rsidR="00896119" w:rsidRPr="00896119">
            <w:rPr>
              <w:rFonts w:ascii="Calibri" w:eastAsia="Calibri" w:hAnsi="Calibri" w:cs="B Nazanin"/>
              <w:sz w:val="24"/>
              <w:szCs w:val="24"/>
            </w:rPr>
            <w:t>MTO</w:t>
          </w:r>
          <w:r w:rsidR="00896119" w:rsidRPr="00896119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  <w:t xml:space="preserve">، </w:t>
          </w:r>
          <w:r w:rsidR="00896119" w:rsidRPr="00896119">
            <w:rPr>
              <w:rFonts w:ascii="Calibri" w:eastAsia="Calibri" w:hAnsi="Calibri" w:cs="B Nazanin"/>
              <w:sz w:val="24"/>
              <w:szCs w:val="24"/>
              <w:lang w:bidi="fa-IR"/>
            </w:rPr>
            <w:t>MTBE</w:t>
          </w:r>
          <w:r w:rsidR="008961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</w:t>
          </w:r>
          <w:r w:rsidRPr="00007575">
            <w:rPr>
              <w:rFonts w:ascii="Calibri" w:eastAsia="Calibri" w:hAnsi="Calibri" w:cs="B Nazanin"/>
              <w:sz w:val="26"/>
              <w:szCs w:val="26"/>
              <w:rtl/>
            </w:rPr>
            <w:t xml:space="preserve">و بسیاری دیگر از ترکیبات شیمیایی مورد استفاده قرار گرفته است. تقریبا 60% مصرف این ماده در حوزه تولید مواد شیمیایی و </w:t>
          </w:r>
          <w:r w:rsidR="0040015D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Pr="00007575">
            <w:rPr>
              <w:rFonts w:ascii="Calibri" w:eastAsia="Calibri" w:hAnsi="Calibri" w:cs="B Nazanin"/>
              <w:sz w:val="26"/>
              <w:szCs w:val="26"/>
            </w:rPr>
            <w:t xml:space="preserve">40% </w:t>
          </w:r>
          <w:r w:rsidRPr="00007575">
            <w:rPr>
              <w:rFonts w:ascii="Calibri" w:eastAsia="Calibri" w:hAnsi="Calibri" w:cs="B Nazanin"/>
              <w:sz w:val="26"/>
              <w:szCs w:val="26"/>
              <w:rtl/>
            </w:rPr>
            <w:t>باقی مانده برای سوخت استفاده می شود</w:t>
          </w:r>
          <w:r w:rsidRPr="00007575">
            <w:rPr>
              <w:rFonts w:ascii="Calibri" w:eastAsia="Calibri" w:hAnsi="Calibri" w:cs="B Nazanin"/>
              <w:sz w:val="26"/>
              <w:szCs w:val="26"/>
            </w:rPr>
            <w:t>.</w:t>
          </w:r>
          <w:bookmarkEnd w:id="2"/>
        </w:p>
        <w:p w14:paraId="43A8B152" w14:textId="27E27FDE" w:rsidR="00DB79B0" w:rsidRDefault="00B0402E" w:rsidP="00307261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493B1B">
            <w:rPr>
              <w:rFonts w:ascii="Calibri" w:eastAsia="Calibri" w:hAnsi="Calibri" w:cs="B Nazanin"/>
              <w:sz w:val="26"/>
              <w:szCs w:val="26"/>
              <w:rtl/>
            </w:rPr>
            <w:t>سهم ایران از بازار جهانی متانول عدد قابل‌توجهی است و کشورمان یکی از بازیگران بزرگ این صنعت محسوب می‌شود. در حال حاضر، ظرفیت اسمی تولید متانول در ایران نزدیک به ۱</w:t>
          </w:r>
          <w:r w:rsidR="00307261">
            <w:rPr>
              <w:rFonts w:ascii="Calibri" w:eastAsia="Calibri" w:hAnsi="Calibri" w:cs="B Nazanin" w:hint="cs"/>
              <w:sz w:val="26"/>
              <w:szCs w:val="26"/>
              <w:rtl/>
            </w:rPr>
            <w:t>4</w:t>
          </w:r>
          <w:r w:rsidRPr="00493B1B">
            <w:rPr>
              <w:rFonts w:ascii="Calibri" w:eastAsia="Calibri" w:hAnsi="Calibri" w:cs="B Nazanin"/>
              <w:sz w:val="26"/>
              <w:szCs w:val="26"/>
              <w:rtl/>
            </w:rPr>
            <w:t>میلیون تن در سال است و واحد‌های متانولی که سهام آنها عرضه عمومی شده و در حال حاضر در بازار ثانویه بورس تهران معامله می‌شوند، عبارتند از: پتروشیمی زاگرس (با ظرفیت اسمی ۳۳۰۰‌هزار تن)</w:t>
          </w:r>
          <w:r w:rsidR="00493B1B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493B1B">
            <w:rPr>
              <w:rFonts w:ascii="Calibri" w:eastAsia="Calibri" w:hAnsi="Calibri" w:cs="B Nazanin"/>
              <w:sz w:val="26"/>
              <w:szCs w:val="26"/>
              <w:rtl/>
            </w:rPr>
            <w:t xml:space="preserve">، پتروشیمی فناوران (با ظرفیت اسمی ۱۰۰۰‌هزار تن)، پتروشیمی خارک (با ظرفیت </w:t>
          </w:r>
          <w:r w:rsidR="00493B1B">
            <w:rPr>
              <w:rFonts w:ascii="Calibri" w:eastAsia="Calibri" w:hAnsi="Calibri" w:cs="B Nazanin"/>
              <w:sz w:val="26"/>
              <w:szCs w:val="26"/>
              <w:rtl/>
            </w:rPr>
            <w:t>اسمی ۶۶۰‌هزار تن) و</w:t>
          </w:r>
          <w:r w:rsidR="00493B1B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493B1B">
            <w:rPr>
              <w:rFonts w:ascii="Calibri" w:eastAsia="Calibri" w:hAnsi="Calibri" w:cs="B Nazanin"/>
              <w:sz w:val="26"/>
              <w:szCs w:val="26"/>
              <w:rtl/>
            </w:rPr>
            <w:t>پتروشیمی شیراز (با ظرفیت اسمی ۸۴‌هزار تن). در این میان، پتروشیمی زاگرس بزرگ‌ترین تولیدکننده متانول در ایران و چهارمین تولیدکننده بزرگ جهان است</w:t>
          </w:r>
          <w:r w:rsidRPr="00493B1B">
            <w:rPr>
              <w:rFonts w:ascii="Calibri" w:eastAsia="Calibri" w:hAnsi="Calibri" w:cs="B Nazanin"/>
              <w:sz w:val="26"/>
              <w:szCs w:val="26"/>
            </w:rPr>
            <w:t>.</w:t>
          </w:r>
          <w:r w:rsidR="00EE58FF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</w:p>
        <w:p w14:paraId="1BF63B74" w14:textId="64C6385F" w:rsidR="00493B1B" w:rsidRDefault="00493B1B" w:rsidP="00EE58FF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B0402E">
            <w:rPr>
              <w:rFonts w:ascii="Calibri" w:eastAsia="Calibri" w:hAnsi="Calibri" w:cs="B Nazanin"/>
              <w:sz w:val="26"/>
              <w:szCs w:val="26"/>
              <w:rtl/>
            </w:rPr>
            <w:t xml:space="preserve">در حال حاضر در کشور، مازاد تولید متانول وجود دارد که مقدار کمی از آن در داخل مصرف شده و بخش عمده آن صادر می‌شود. </w:t>
          </w:r>
        </w:p>
        <w:p w14:paraId="4DDDBDA4" w14:textId="77777777" w:rsidR="00493B1B" w:rsidRDefault="00493B1B" w:rsidP="00493B1B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8285BB1" w14:textId="6F5286D1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C0AE0E2" w14:textId="586219BD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682471E" w14:textId="0EEF337A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996802D" w14:textId="6DC0024E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A2560DF" w14:textId="070232A4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7A5D7925" w14:textId="532D7CC2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317FBEA" w14:textId="60AC190E" w:rsidR="00944EF2" w:rsidRDefault="00944EF2" w:rsidP="00944EF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54A12CA" w14:textId="7E1E0A58" w:rsidR="00944EF2" w:rsidRDefault="00944EF2" w:rsidP="00944EF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044CCA2" w14:textId="0C0405AD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39359F75" w14:textId="77777777" w:rsidR="00C76403" w:rsidRDefault="00C76403" w:rsidP="00C76403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AD9F903" w14:textId="00C7B378" w:rsidR="00D31935" w:rsidRPr="00F83E86" w:rsidRDefault="00DB79B0" w:rsidP="00D31935">
          <w:pPr>
            <w:bidi/>
            <w:outlineLvl w:val="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DB79B0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تشریح فرآیند تولید </w:t>
          </w:r>
          <w:r w:rsidR="00E107FE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متانول</w:t>
          </w:r>
          <w:r w:rsidR="00DE4B46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و </w:t>
          </w:r>
          <w:r w:rsidR="00DE4B46" w:rsidRPr="00DA40AD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مواد اولیه مصرفی</w:t>
          </w:r>
        </w:p>
        <w:p w14:paraId="0C472746" w14:textId="77777777" w:rsidR="00D31935" w:rsidRDefault="00D31935" w:rsidP="00DE4B46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E3E24F6" w14:textId="2E9E0C58" w:rsidR="0058243D" w:rsidRDefault="00DE4B46" w:rsidP="0058243D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عمده خوراک استفاده شده در تولید متا</w:t>
          </w:r>
          <w:r w:rsidR="0058243D">
            <w:rPr>
              <w:rFonts w:ascii="Calibri" w:eastAsia="Calibri" w:hAnsi="Calibri" w:cs="B Nazanin" w:hint="cs"/>
              <w:sz w:val="26"/>
              <w:szCs w:val="26"/>
              <w:rtl/>
            </w:rPr>
            <w:t>نول زغال سنگ و گاز طبیعی می باش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د که بخش آسیای شرقی از زغال سنگ به عنوان خوراک تولید متانول استفاد</w:t>
          </w:r>
          <w:r w:rsidR="0040015D">
            <w:rPr>
              <w:rFonts w:ascii="Calibri" w:eastAsia="Calibri" w:hAnsi="Calibri" w:cs="B Nazanin" w:hint="cs"/>
              <w:sz w:val="26"/>
              <w:szCs w:val="26"/>
              <w:rtl/>
            </w:rPr>
            <w:t>ه می‌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کند که </w:t>
          </w:r>
          <w:r w:rsidR="00D3193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به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جهت حاش</w:t>
          </w:r>
          <w:r w:rsidR="0058243D">
            <w:rPr>
              <w:rFonts w:ascii="Calibri" w:eastAsia="Calibri" w:hAnsi="Calibri" w:cs="B Nazanin" w:hint="cs"/>
              <w:sz w:val="26"/>
              <w:szCs w:val="26"/>
              <w:rtl/>
            </w:rPr>
            <w:t>یه سود پایین‌تر تقریبا نیمی از ظ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رفیت اسمی این منطق</w:t>
          </w:r>
          <w:r w:rsidR="0040015D">
            <w:rPr>
              <w:rFonts w:ascii="Calibri" w:eastAsia="Calibri" w:hAnsi="Calibri" w:cs="B Nazanin" w:hint="cs"/>
              <w:sz w:val="26"/>
              <w:szCs w:val="26"/>
              <w:rtl/>
            </w:rPr>
            <w:t>ه غیرفعال بوده و در زمره‌</w:t>
          </w:r>
          <w:r w:rsidR="0058243D">
            <w:rPr>
              <w:rFonts w:ascii="Calibri" w:eastAsia="Calibri" w:hAnsi="Calibri" w:cs="B Nazanin" w:hint="cs"/>
              <w:sz w:val="26"/>
              <w:szCs w:val="26"/>
              <w:rtl/>
            </w:rPr>
            <w:t>ی وارد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کنندگان متانول از خاورمیانه قرار </w:t>
          </w:r>
          <w:r w:rsidR="0040015D">
            <w:rPr>
              <w:rFonts w:ascii="Calibri" w:eastAsia="Calibri" w:hAnsi="Calibri" w:cs="B Nazanin" w:hint="cs"/>
              <w:sz w:val="26"/>
              <w:szCs w:val="26"/>
              <w:rtl/>
            </w:rPr>
            <w:t>می‌</w:t>
          </w:r>
          <w:r w:rsidR="0058243D">
            <w:rPr>
              <w:rFonts w:ascii="Calibri" w:eastAsia="Calibri" w:hAnsi="Calibri" w:cs="B Nazanin" w:hint="cs"/>
              <w:sz w:val="26"/>
              <w:szCs w:val="26"/>
              <w:rtl/>
            </w:rPr>
            <w:t>گیرند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.</w:t>
          </w:r>
        </w:p>
        <w:p w14:paraId="6B695200" w14:textId="77777777" w:rsidR="00D31935" w:rsidRDefault="00D31935" w:rsidP="00D31935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B973836" w14:textId="77777777" w:rsidR="00DE4B46" w:rsidRDefault="00DE4B46" w:rsidP="00DE4B46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drawing>
              <wp:inline distT="0" distB="0" distL="0" distR="0" wp14:anchorId="2D66C380" wp14:editId="7C679219">
                <wp:extent cx="5486400" cy="3200400"/>
                <wp:effectExtent l="0" t="0" r="19050" b="19050"/>
                <wp:docPr id="22" name="Diagram 22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</w:p>
        <w:p w14:paraId="13543F58" w14:textId="77777777" w:rsidR="00DE4B46" w:rsidRDefault="00DE4B46" w:rsidP="00DE4B46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839AEDB" w14:textId="4B7C122D" w:rsidR="00386191" w:rsidRDefault="00386191" w:rsidP="00D133C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خاورمیانه از گاز طبیعی جهت تولید مت</w:t>
          </w:r>
          <w:r w:rsidR="00D133C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انول استفاده می کند .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برای خوراک گاز و تعیین قیمت آن معمولا روند قیمتی 4 هاب مهم دنیا ،</w:t>
          </w:r>
          <w:r w:rsidRPr="00E85494">
            <w:rPr>
              <w:rFonts w:eastAsiaTheme="minorEastAsia" w:cs="B Nazanin" w:hint="cs"/>
              <w:color w:val="FFFFFF" w:themeColor="background1"/>
              <w:kern w:val="24"/>
              <w:sz w:val="32"/>
              <w:szCs w:val="32"/>
              <w:rtl/>
            </w:rPr>
            <w:t xml:space="preserve"> </w:t>
          </w:r>
          <w:r w:rsidRPr="00E85494">
            <w:rPr>
              <w:rFonts w:ascii="Calibri" w:eastAsia="Calibri" w:hAnsi="Calibri" w:cs="B Nazanin" w:hint="cs"/>
              <w:sz w:val="26"/>
              <w:szCs w:val="26"/>
              <w:rtl/>
            </w:rPr>
            <w:t>هنری هاب آمریکا ، آلبرتای کانادا ،</w:t>
          </w:r>
          <w:r w:rsidRPr="00E85494">
            <w:rPr>
              <w:rFonts w:ascii="Calibri" w:eastAsia="Calibri" w:hAnsi="Calibri" w:cs="B Nazanin"/>
              <w:sz w:val="26"/>
              <w:szCs w:val="26"/>
            </w:rPr>
            <w:t>NBP</w:t>
          </w:r>
          <w:r w:rsidRPr="00E85494">
            <w:rPr>
              <w:rFonts w:ascii="Calibri" w:eastAsia="Calibri" w:hAnsi="Calibri" w:cs="B Nazanin"/>
              <w:sz w:val="26"/>
              <w:szCs w:val="26"/>
              <w:rtl/>
            </w:rPr>
            <w:t xml:space="preserve"> انگلیس و </w:t>
          </w:r>
          <w:r w:rsidRPr="00E85494">
            <w:rPr>
              <w:rFonts w:ascii="Calibri" w:eastAsia="Calibri" w:hAnsi="Calibri" w:cs="B Nazanin"/>
              <w:sz w:val="26"/>
              <w:szCs w:val="26"/>
            </w:rPr>
            <w:t>FFT</w:t>
          </w:r>
          <w:r>
            <w:rPr>
              <w:rFonts w:ascii="Calibri" w:eastAsia="Calibri" w:hAnsi="Calibri" w:cs="B Nazanin"/>
              <w:sz w:val="26"/>
              <w:szCs w:val="26"/>
              <w:rtl/>
            </w:rPr>
            <w:t xml:space="preserve"> هلند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مورد توجه و بررسی قرار می گیرد .</w:t>
          </w:r>
        </w:p>
        <w:p w14:paraId="220ED0A3" w14:textId="77777777" w:rsidR="00DE4B46" w:rsidRDefault="00DE4B46" w:rsidP="00386191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3F41277E" w14:textId="77777777" w:rsidR="00DE4B46" w:rsidRPr="00DB79B0" w:rsidRDefault="00DE4B46" w:rsidP="00DE4B46">
          <w:pPr>
            <w:bidi/>
            <w:outlineLvl w:val="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C87AFF5" w14:textId="48AF194F" w:rsidR="00744665" w:rsidRDefault="00744665" w:rsidP="00B22EFA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3" w:name="_Hlk109140463"/>
          <w:bookmarkStart w:id="4" w:name="_Hlk109140715"/>
        </w:p>
        <w:p w14:paraId="006ACE29" w14:textId="6183422E" w:rsidR="00BD5EBD" w:rsidRDefault="00BD5EBD" w:rsidP="00BD5EBD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38EC42B" w14:textId="5F959F9C" w:rsidR="00BD5EBD" w:rsidRDefault="00BD5EBD" w:rsidP="00BD5EBD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7ED1DA4" w14:textId="77777777" w:rsidR="00D133C0" w:rsidRDefault="00D133C0" w:rsidP="00BD5EBD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A190AB4" w14:textId="51648272" w:rsidR="00BD5EBD" w:rsidRDefault="00BD5EBD" w:rsidP="00D133C0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عمده خوراک مورد استفاده در صنعت پتروشیمی در ایران ،گاز طبیعی می باشد که </w:t>
          </w:r>
          <w:r w:rsidR="00577B3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این صنعت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سهم بالایی</w:t>
          </w:r>
          <w:r w:rsidR="00BF62E4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از گاز طبیعی</w:t>
          </w:r>
          <w:r w:rsidR="00577B3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کشور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را به خود اختصاص می دهد .</w:t>
          </w:r>
        </w:p>
        <w:p w14:paraId="30354AAB" w14:textId="1D5DF2F5" w:rsidR="00EB340C" w:rsidRDefault="00EB340C" w:rsidP="00EB340C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lang w:bidi="fa-IR"/>
            </w:rPr>
          </w:pPr>
        </w:p>
        <w:tbl>
          <w:tblPr>
            <w:tblStyle w:val="ListTable2-Accent1"/>
            <w:bidiVisual/>
            <w:tblW w:w="10022" w:type="dxa"/>
            <w:tblLook w:val="04A0" w:firstRow="1" w:lastRow="0" w:firstColumn="1" w:lastColumn="0" w:noHBand="0" w:noVBand="1"/>
          </w:tblPr>
          <w:tblGrid>
            <w:gridCol w:w="4738"/>
            <w:gridCol w:w="1569"/>
            <w:gridCol w:w="728"/>
            <w:gridCol w:w="900"/>
            <w:gridCol w:w="664"/>
            <w:gridCol w:w="1423"/>
          </w:tblGrid>
          <w:tr w:rsidR="00263BF2" w:rsidRPr="00263BF2" w14:paraId="1B5B9204" w14:textId="77777777" w:rsidTr="00C063E5">
            <w:trPr>
              <w:gridAfter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47C2F518" w14:textId="65EF03F9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4"/>
                    <w:szCs w:val="24"/>
                    <w:rtl/>
                    <w:lang w:bidi="fa-IR"/>
                  </w:rPr>
                  <w:t>متوسط تولید و مصرف روزانه گاز در ایران</w:t>
                </w:r>
                <w:r>
                  <w:rPr>
                    <w:rFonts w:ascii="Arial" w:eastAsia="Times New Roman" w:hAnsi="Arial" w:cs="B Nazanin" w:hint="cs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263BF2">
                  <w:rPr>
                    <w:rFonts w:ascii="Arial" w:eastAsia="Times New Roman" w:hAnsi="Arial" w:cs="B Nazanin" w:hint="cs"/>
                    <w:b w:val="0"/>
                    <w:bCs w:val="0"/>
                    <w:color w:val="000000"/>
                    <w:sz w:val="18"/>
                    <w:szCs w:val="18"/>
                    <w:rtl/>
                    <w:lang w:bidi="fa-IR"/>
                  </w:rPr>
                  <w:t>(</w:t>
                </w:r>
                <w:r w:rsidRPr="00263BF2">
                  <w:rPr>
                    <w:rFonts w:ascii="Arial" w:eastAsia="Times New Roman" w:hAnsi="Arial" w:cs="B Nazanin" w:hint="cs"/>
                    <w:color w:val="000000"/>
                    <w:sz w:val="18"/>
                    <w:szCs w:val="18"/>
                    <w:rtl/>
                    <w:lang w:bidi="fa-IR"/>
                  </w:rPr>
                  <w:t>مترمکعب</w:t>
                </w:r>
                <w:r w:rsidRPr="00263BF2">
                  <w:rPr>
                    <w:rFonts w:ascii="Arial" w:eastAsia="Times New Roman" w:hAnsi="Arial" w:cs="B Nazanin" w:hint="cs"/>
                    <w:b w:val="0"/>
                    <w:bCs w:val="0"/>
                    <w:color w:val="000000"/>
                    <w:sz w:val="18"/>
                    <w:szCs w:val="18"/>
                    <w:rtl/>
                    <w:lang w:bidi="fa-IR"/>
                  </w:rPr>
                  <w:t>)</w:t>
                </w:r>
              </w:p>
            </w:tc>
            <w:tc>
              <w:tcPr>
                <w:tcW w:w="0" w:type="auto"/>
                <w:gridSpan w:val="2"/>
                <w:hideMark/>
              </w:tcPr>
              <w:p w14:paraId="75A727D7" w14:textId="0C0DBB57" w:rsidR="00263BF2" w:rsidRPr="00263BF2" w:rsidRDefault="00263BF2" w:rsidP="00263BF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4"/>
                    <w:szCs w:val="24"/>
                    <w:lang w:bidi="fa-IR"/>
                  </w:rPr>
                  <w:t>717,000,000</w:t>
                </w:r>
              </w:p>
            </w:tc>
          </w:tr>
          <w:tr w:rsidR="00C063E5" w:rsidRPr="00263BF2" w14:paraId="3083F032" w14:textId="77777777" w:rsidTr="00C063E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22FD762D" w14:textId="77777777" w:rsidR="00263BF2" w:rsidRPr="00263BF2" w:rsidRDefault="00263BF2" w:rsidP="00263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70AB6434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7A300025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1E8282F4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0FE699B1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1CA2E6FB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</w:tr>
          <w:tr w:rsidR="00263BF2" w:rsidRPr="00263BF2" w14:paraId="46BCA4B5" w14:textId="77777777" w:rsidTr="00C063E5">
            <w:trPr>
              <w:trHeight w:val="4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50A26CCE" w14:textId="77777777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rtl/>
                    <w:lang w:bidi="fa-IR"/>
                  </w:rPr>
                  <w:t xml:space="preserve">مصرف خانگی و تجاری </w:t>
                </w:r>
              </w:p>
            </w:tc>
            <w:tc>
              <w:tcPr>
                <w:tcW w:w="0" w:type="auto"/>
                <w:hideMark/>
              </w:tcPr>
              <w:p w14:paraId="0234EEFC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336,990,000</w:t>
                </w:r>
              </w:p>
            </w:tc>
            <w:tc>
              <w:tcPr>
                <w:tcW w:w="0" w:type="auto"/>
                <w:noWrap/>
                <w:hideMark/>
              </w:tcPr>
              <w:p w14:paraId="43C0EC59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lang w:bidi="fa-IR"/>
                  </w:rPr>
                  <w:t>47%</w:t>
                </w:r>
              </w:p>
            </w:tc>
            <w:tc>
              <w:tcPr>
                <w:tcW w:w="0" w:type="auto"/>
                <w:noWrap/>
                <w:hideMark/>
              </w:tcPr>
              <w:p w14:paraId="5B37F204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0C4C7293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6BD43330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</w:tr>
          <w:tr w:rsidR="00C063E5" w:rsidRPr="00263BF2" w14:paraId="77310177" w14:textId="77777777" w:rsidTr="00C063E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4E079FBA" w14:textId="77777777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rtl/>
                    <w:lang w:bidi="fa-IR"/>
                  </w:rPr>
                  <w:t>نیروگاه ها</w:t>
                </w:r>
              </w:p>
            </w:tc>
            <w:tc>
              <w:tcPr>
                <w:tcW w:w="0" w:type="auto"/>
                <w:hideMark/>
              </w:tcPr>
              <w:p w14:paraId="15877299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179,250,000</w:t>
                </w:r>
              </w:p>
            </w:tc>
            <w:tc>
              <w:tcPr>
                <w:tcW w:w="0" w:type="auto"/>
                <w:noWrap/>
                <w:hideMark/>
              </w:tcPr>
              <w:p w14:paraId="08440AC3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lang w:bidi="fa-IR"/>
                  </w:rPr>
                  <w:t>25%</w:t>
                </w:r>
              </w:p>
            </w:tc>
            <w:tc>
              <w:tcPr>
                <w:tcW w:w="0" w:type="auto"/>
                <w:noWrap/>
                <w:hideMark/>
              </w:tcPr>
              <w:p w14:paraId="355D90A4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6182A716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6C50EA14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</w:tr>
          <w:tr w:rsidR="00263BF2" w:rsidRPr="00263BF2" w14:paraId="77E4574F" w14:textId="77777777" w:rsidTr="00C063E5">
            <w:trPr>
              <w:trHeight w:val="4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Merge w:val="restart"/>
                <w:noWrap/>
                <w:hideMark/>
              </w:tcPr>
              <w:p w14:paraId="2E122A58" w14:textId="77777777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8"/>
                    <w:szCs w:val="28"/>
                    <w:rtl/>
                    <w:lang w:bidi="fa-IR"/>
                  </w:rPr>
                  <w:t>صنعت پتروشیمی</w:t>
                </w:r>
              </w:p>
            </w:tc>
            <w:tc>
              <w:tcPr>
                <w:tcW w:w="0" w:type="auto"/>
                <w:vMerge w:val="restart"/>
                <w:hideMark/>
              </w:tcPr>
              <w:p w14:paraId="7808C5DE" w14:textId="77777777" w:rsidR="00C063E5" w:rsidRDefault="00C063E5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6"/>
                    <w:szCs w:val="26"/>
                    <w:lang w:bidi="fa-IR"/>
                  </w:rPr>
                </w:pPr>
              </w:p>
              <w:p w14:paraId="09EF2C0B" w14:textId="705B423B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6"/>
                    <w:szCs w:val="26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6"/>
                    <w:szCs w:val="26"/>
                    <w:lang w:bidi="fa-IR"/>
                  </w:rPr>
                  <w:t>62,379,000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14:paraId="6C8064C2" w14:textId="77777777" w:rsidR="00C063E5" w:rsidRDefault="00C063E5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</w:p>
              <w:p w14:paraId="37794CB5" w14:textId="732EFBD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8"/>
                    <w:szCs w:val="28"/>
                    <w:lang w:bidi="fa-IR"/>
                  </w:rPr>
                  <w:t>9%</w:t>
                </w:r>
              </w:p>
            </w:tc>
            <w:tc>
              <w:tcPr>
                <w:tcW w:w="0" w:type="auto"/>
                <w:noWrap/>
                <w:hideMark/>
              </w:tcPr>
              <w:p w14:paraId="438083C3" w14:textId="77777777" w:rsidR="00263BF2" w:rsidRPr="00263BF2" w:rsidRDefault="00263BF2" w:rsidP="00263BF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8"/>
                    <w:szCs w:val="28"/>
                    <w:rtl/>
                    <w:lang w:bidi="fa-IR"/>
                  </w:rPr>
                  <w:t>خوراک</w:t>
                </w:r>
              </w:p>
            </w:tc>
            <w:tc>
              <w:tcPr>
                <w:tcW w:w="0" w:type="auto"/>
                <w:noWrap/>
                <w:hideMark/>
              </w:tcPr>
              <w:p w14:paraId="344B98AC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8"/>
                    <w:szCs w:val="28"/>
                    <w:lang w:bidi="fa-IR"/>
                  </w:rPr>
                  <w:t>57%</w:t>
                </w:r>
              </w:p>
            </w:tc>
            <w:tc>
              <w:tcPr>
                <w:tcW w:w="0" w:type="auto"/>
                <w:hideMark/>
              </w:tcPr>
              <w:p w14:paraId="532CC73D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6"/>
                    <w:szCs w:val="26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6"/>
                    <w:szCs w:val="26"/>
                    <w:lang w:bidi="fa-IR"/>
                  </w:rPr>
                  <w:t>35,556,030</w:t>
                </w:r>
              </w:p>
            </w:tc>
          </w:tr>
          <w:tr w:rsidR="00263BF2" w:rsidRPr="00263BF2" w14:paraId="6B49719F" w14:textId="77777777" w:rsidTr="00D133C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vMerge/>
                <w:hideMark/>
              </w:tcPr>
              <w:p w14:paraId="0DF65DF9" w14:textId="77777777" w:rsidR="00263BF2" w:rsidRPr="00263BF2" w:rsidRDefault="00263BF2" w:rsidP="00263BF2">
                <w:pPr>
                  <w:bidi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14:paraId="3F7FDF11" w14:textId="77777777" w:rsidR="00263BF2" w:rsidRPr="00263BF2" w:rsidRDefault="00263BF2" w:rsidP="00263BF2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6"/>
                    <w:szCs w:val="26"/>
                    <w:lang w:bidi="fa-IR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14:paraId="279D5F33" w14:textId="77777777" w:rsidR="00263BF2" w:rsidRPr="00263BF2" w:rsidRDefault="00263BF2" w:rsidP="00263BF2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5B5A0111" w14:textId="77777777" w:rsidR="00263BF2" w:rsidRPr="00263BF2" w:rsidRDefault="00263BF2" w:rsidP="00263BF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8"/>
                    <w:szCs w:val="28"/>
                    <w:rtl/>
                    <w:lang w:bidi="fa-IR"/>
                  </w:rPr>
                  <w:t xml:space="preserve">سوخت </w:t>
                </w:r>
              </w:p>
            </w:tc>
            <w:tc>
              <w:tcPr>
                <w:tcW w:w="0" w:type="auto"/>
                <w:noWrap/>
                <w:hideMark/>
              </w:tcPr>
              <w:p w14:paraId="26E7C557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8"/>
                    <w:szCs w:val="28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8"/>
                    <w:szCs w:val="28"/>
                    <w:lang w:bidi="fa-IR"/>
                  </w:rPr>
                  <w:t>43%</w:t>
                </w:r>
              </w:p>
            </w:tc>
            <w:tc>
              <w:tcPr>
                <w:tcW w:w="0" w:type="auto"/>
                <w:hideMark/>
              </w:tcPr>
              <w:p w14:paraId="248A5E1E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6"/>
                    <w:szCs w:val="26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FF0000"/>
                    <w:sz w:val="26"/>
                    <w:szCs w:val="26"/>
                    <w:lang w:bidi="fa-IR"/>
                  </w:rPr>
                  <w:t>26,822,970</w:t>
                </w:r>
              </w:p>
            </w:tc>
          </w:tr>
          <w:tr w:rsidR="00263BF2" w:rsidRPr="00263BF2" w14:paraId="77E3CAA4" w14:textId="77777777" w:rsidTr="00C063E5">
            <w:trPr>
              <w:trHeight w:val="4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7B98E0F6" w14:textId="77777777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rtl/>
                    <w:lang w:bidi="fa-IR"/>
                  </w:rPr>
                  <w:t>صنایع عمده غیر پتروشیمی</w:t>
                </w:r>
              </w:p>
            </w:tc>
            <w:tc>
              <w:tcPr>
                <w:tcW w:w="0" w:type="auto"/>
                <w:hideMark/>
              </w:tcPr>
              <w:p w14:paraId="32FB357A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61,662,000</w:t>
                </w:r>
              </w:p>
            </w:tc>
            <w:tc>
              <w:tcPr>
                <w:tcW w:w="0" w:type="auto"/>
                <w:noWrap/>
                <w:hideMark/>
              </w:tcPr>
              <w:p w14:paraId="6A3F69C0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lang w:bidi="fa-IR"/>
                  </w:rPr>
                  <w:t>9%</w:t>
                </w:r>
              </w:p>
            </w:tc>
            <w:tc>
              <w:tcPr>
                <w:tcW w:w="0" w:type="auto"/>
                <w:noWrap/>
                <w:hideMark/>
              </w:tcPr>
              <w:p w14:paraId="1DC8E230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3E9A1372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37E8C53F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</w:tr>
          <w:tr w:rsidR="00C063E5" w:rsidRPr="00263BF2" w14:paraId="64E6F460" w14:textId="77777777" w:rsidTr="00C063E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78E1DDBA" w14:textId="77777777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rtl/>
                    <w:lang w:bidi="fa-IR"/>
                  </w:rPr>
                  <w:t>تزریق به مخازن</w:t>
                </w:r>
              </w:p>
            </w:tc>
            <w:tc>
              <w:tcPr>
                <w:tcW w:w="0" w:type="auto"/>
                <w:hideMark/>
              </w:tcPr>
              <w:p w14:paraId="0C0414FF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7,887,000</w:t>
                </w:r>
              </w:p>
            </w:tc>
            <w:tc>
              <w:tcPr>
                <w:tcW w:w="0" w:type="auto"/>
                <w:noWrap/>
                <w:hideMark/>
              </w:tcPr>
              <w:p w14:paraId="13A627D2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lang w:bidi="fa-IR"/>
                  </w:rPr>
                  <w:t>1/1%</w:t>
                </w:r>
              </w:p>
            </w:tc>
            <w:tc>
              <w:tcPr>
                <w:tcW w:w="0" w:type="auto"/>
                <w:noWrap/>
                <w:hideMark/>
              </w:tcPr>
              <w:p w14:paraId="68526B11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3CE26BD4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554F7922" w14:textId="77777777" w:rsidR="00263BF2" w:rsidRPr="00263BF2" w:rsidRDefault="00263BF2" w:rsidP="00263BF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</w:tr>
          <w:tr w:rsidR="00263BF2" w:rsidRPr="00263BF2" w14:paraId="6E8025E4" w14:textId="77777777" w:rsidTr="00C063E5">
            <w:trPr>
              <w:trHeight w:val="4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noWrap/>
                <w:hideMark/>
              </w:tcPr>
              <w:p w14:paraId="0B39FDB7" w14:textId="77777777" w:rsidR="00263BF2" w:rsidRPr="00263BF2" w:rsidRDefault="00263BF2" w:rsidP="00263BF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rtl/>
                    <w:lang w:bidi="fa-IR"/>
                  </w:rPr>
                  <w:t>سایر مصارف</w:t>
                </w:r>
              </w:p>
            </w:tc>
            <w:tc>
              <w:tcPr>
                <w:tcW w:w="0" w:type="auto"/>
                <w:hideMark/>
              </w:tcPr>
              <w:p w14:paraId="4AC70C1A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71,700,000</w:t>
                </w:r>
              </w:p>
            </w:tc>
            <w:tc>
              <w:tcPr>
                <w:tcW w:w="0" w:type="auto"/>
                <w:noWrap/>
                <w:hideMark/>
              </w:tcPr>
              <w:p w14:paraId="51282B3E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263BF2">
                  <w:rPr>
                    <w:rFonts w:ascii="Arial" w:eastAsia="Times New Roman" w:hAnsi="Arial" w:cs="B Nazanin" w:hint="cs"/>
                    <w:color w:val="000000"/>
                    <w:sz w:val="28"/>
                    <w:szCs w:val="28"/>
                    <w:lang w:bidi="fa-IR"/>
                  </w:rPr>
                  <w:t>10%</w:t>
                </w:r>
              </w:p>
            </w:tc>
            <w:tc>
              <w:tcPr>
                <w:tcW w:w="0" w:type="auto"/>
                <w:noWrap/>
                <w:hideMark/>
              </w:tcPr>
              <w:p w14:paraId="0D0FD5A6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3383F8E7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14:paraId="68F08737" w14:textId="77777777" w:rsidR="00263BF2" w:rsidRPr="00263BF2" w:rsidRDefault="00263BF2" w:rsidP="00263B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  <w:lang w:bidi="fa-IR"/>
                  </w:rPr>
                </w:pPr>
              </w:p>
            </w:tc>
          </w:tr>
        </w:tbl>
        <w:p w14:paraId="383E5096" w14:textId="77777777" w:rsidR="00EB340C" w:rsidRDefault="00EB340C" w:rsidP="00EB340C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lang w:bidi="fa-IR"/>
            </w:rPr>
          </w:pPr>
        </w:p>
        <w:p w14:paraId="17E4C989" w14:textId="35697B42" w:rsidR="00BD5EBD" w:rsidRDefault="007728CB" w:rsidP="00AC2085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تفاوت در نوع خوراک استفاده شده جهت تولید متانول در مناطق دنیا سبب شده است که مزیت رقابتی</w:t>
          </w:r>
          <w:r w:rsidR="00D133C0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،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با مناطق دارای گاز طبیعی باشد . همین موضوع باعث ایجاد شکاف زیادی بین ظرفیت تولید متانول </w:t>
          </w:r>
          <w:r w:rsidR="00AC2085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 تولید واقعی متانول در دنیا شده است  .</w:t>
          </w:r>
        </w:p>
        <w:p w14:paraId="08056885" w14:textId="2120FD59" w:rsidR="00E14351" w:rsidRPr="00CC24A4" w:rsidRDefault="00E14351" w:rsidP="007B7394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منطقه خاورمیانه 100 درصد متانول </w:t>
          </w:r>
          <w:r w:rsidR="007B739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خود را از گاز طبیعی تولید می‌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کند </w:t>
          </w:r>
          <w:r w:rsidR="007B739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 منطقه‌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ی آسیای شرقی (چین ، ژاپن،کره جنوبی ، تایوان)</w:t>
          </w:r>
          <w:r w:rsidR="007B739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عمدتا از زغال سنگ استفاده می‌</w:t>
          </w:r>
          <w:r w:rsidR="003851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کنند </w:t>
          </w:r>
          <w:r w:rsidR="007B739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منطقه‌</w:t>
          </w:r>
          <w:r w:rsidR="003851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ی اروپا نیمی از خوراک گا</w:t>
          </w:r>
          <w:r w:rsidR="007B739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ز و نیمی از زغال سنگ و آمریکای شمالی مشابه خاورمیانه متانول خود را از گاز طبیعی تولید می‌کند .</w:t>
          </w:r>
        </w:p>
        <w:p w14:paraId="680D6435" w14:textId="0D069C01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bookmarkStart w:id="5" w:name="_Hlk109140762"/>
          <w:bookmarkEnd w:id="3"/>
          <w:bookmarkEnd w:id="4"/>
        </w:p>
        <w:p w14:paraId="519B969F" w14:textId="79262A34" w:rsidR="00C76403" w:rsidRDefault="00C76403" w:rsidP="00C76403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82DF4F7" w14:textId="4707E71D" w:rsidR="00BF62E4" w:rsidRDefault="00BF62E4" w:rsidP="00BF62E4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53A1BF4" w14:textId="0F014A1B" w:rsidR="00BF62E4" w:rsidRDefault="00BF62E4" w:rsidP="00BF62E4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F84ACF9" w14:textId="2FED0B41" w:rsidR="00BF62E4" w:rsidRDefault="00BF62E4" w:rsidP="00BF62E4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2691295B" w14:textId="5668E756" w:rsidR="00BF62E4" w:rsidRDefault="00BF62E4" w:rsidP="00BF62E4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5C55592" w14:textId="00CBE7B2" w:rsidR="008A112A" w:rsidRPr="008A112A" w:rsidRDefault="008A112A" w:rsidP="008A112A">
          <w:pPr>
            <w:bidi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8A112A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lastRenderedPageBreak/>
            <w:t>شرایط تولید و مصرف جهانی</w:t>
          </w:r>
        </w:p>
        <w:p w14:paraId="09419D17" w14:textId="77777777" w:rsidR="008A112A" w:rsidRPr="008A112A" w:rsidRDefault="008A112A" w:rsidP="008A112A">
          <w:pPr>
            <w:rPr>
              <w:lang w:bidi="fa-IR"/>
            </w:rPr>
          </w:pPr>
        </w:p>
        <w:tbl>
          <w:tblPr>
            <w:tblStyle w:val="ListTable2-Accent1"/>
            <w:bidiVisual/>
            <w:tblW w:w="9728" w:type="dxa"/>
            <w:tblLook w:val="04A0" w:firstRow="1" w:lastRow="0" w:firstColumn="1" w:lastColumn="0" w:noHBand="0" w:noVBand="1"/>
          </w:tblPr>
          <w:tblGrid>
            <w:gridCol w:w="9728"/>
          </w:tblGrid>
          <w:tr w:rsidR="003E51F2" w:rsidRPr="001F471B" w14:paraId="05E52C77" w14:textId="77777777" w:rsidTr="00263BF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4011CCA8" w14:textId="5ECBA880" w:rsidR="001F471B" w:rsidRPr="001F471B" w:rsidRDefault="001F471B" w:rsidP="001F471B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8A112A">
                  <w:rPr>
                    <w:rFonts w:ascii="Calibri" w:eastAsia="Calibri" w:hAnsi="Calibri" w:cs="B Nazanin" w:hint="cs"/>
                    <w:color w:val="FF0000"/>
                    <w:sz w:val="28"/>
                    <w:szCs w:val="28"/>
                    <w:rtl/>
                  </w:rPr>
                  <w:t>بزرگترین مناطق تولید کننده متانول در جهان</w:t>
                </w:r>
              </w:p>
            </w:tc>
          </w:tr>
          <w:tr w:rsidR="003E51F2" w:rsidRPr="001F471B" w14:paraId="241182F8" w14:textId="77777777" w:rsidTr="00263BF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43E78621" w14:textId="77777777" w:rsidR="001F471B" w:rsidRPr="001F471B" w:rsidRDefault="001F471B" w:rsidP="001F471B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1F471B"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>خاورمیانه</w:t>
                </w:r>
              </w:p>
            </w:tc>
          </w:tr>
          <w:tr w:rsidR="003E51F2" w:rsidRPr="001F471B" w14:paraId="25392EFD" w14:textId="77777777" w:rsidTr="00263BF2">
            <w:trPr>
              <w:trHeight w:val="2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4EDA3BE9" w14:textId="77777777" w:rsidR="001F471B" w:rsidRPr="001F471B" w:rsidRDefault="001F471B" w:rsidP="001F471B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1F471B"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>آمریکای جنوبی</w:t>
                </w:r>
              </w:p>
            </w:tc>
          </w:tr>
          <w:tr w:rsidR="003E51F2" w:rsidRPr="001F471B" w14:paraId="47C3B3CB" w14:textId="77777777" w:rsidTr="00263BF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1DCC757B" w14:textId="77777777" w:rsidR="001F471B" w:rsidRPr="001F471B" w:rsidRDefault="001F471B" w:rsidP="001F471B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1F471B"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>آسیای جنوب شرقی</w:t>
                </w:r>
              </w:p>
            </w:tc>
          </w:tr>
          <w:tr w:rsidR="003E51F2" w:rsidRPr="001F471B" w14:paraId="478BC0CB" w14:textId="77777777" w:rsidTr="00263BF2">
            <w:trPr>
              <w:trHeight w:val="2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39D550DB" w14:textId="77777777" w:rsidR="001F471B" w:rsidRPr="001F471B" w:rsidRDefault="001F471B" w:rsidP="001F471B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1F471B"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>آفریقا</w:t>
                </w:r>
              </w:p>
            </w:tc>
          </w:tr>
          <w:tr w:rsidR="003E51F2" w:rsidRPr="001F471B" w14:paraId="7ECCC616" w14:textId="77777777" w:rsidTr="00263BF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5770006A" w14:textId="57A84B0A" w:rsidR="001F471B" w:rsidRPr="001F471B" w:rsidRDefault="001F471B" w:rsidP="001F471B">
                <w:pPr>
                  <w:jc w:val="center"/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1F471B"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lang w:bidi="fa-IR"/>
                  </w:rPr>
                  <w:t>CIS</w:t>
                </w:r>
                <w:r w:rsidRPr="00263BF2">
                  <w:rPr>
                    <w:rFonts w:ascii="Arial" w:eastAsia="Times New Roman" w:hAnsi="Arial" w:cs="B Nazanin" w:hint="cs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 xml:space="preserve"> کشورهای </w:t>
                </w:r>
              </w:p>
            </w:tc>
          </w:tr>
          <w:tr w:rsidR="003E51F2" w:rsidRPr="001F471B" w14:paraId="4ECAE98A" w14:textId="77777777" w:rsidTr="00263BF2">
            <w:trPr>
              <w:trHeight w:val="2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28" w:type="dxa"/>
                <w:noWrap/>
                <w:hideMark/>
              </w:tcPr>
              <w:p w14:paraId="10D82332" w14:textId="77777777" w:rsidR="001F471B" w:rsidRPr="001F471B" w:rsidRDefault="001F471B" w:rsidP="001F471B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lang w:bidi="fa-IR"/>
                  </w:rPr>
                </w:pPr>
                <w:r w:rsidRPr="001F471B">
                  <w:rPr>
                    <w:rFonts w:ascii="Arial" w:eastAsia="Times New Roman" w:hAnsi="Arial" w:cs="B Nazanin"/>
                    <w:b w:val="0"/>
                    <w:bCs w:val="0"/>
                    <w:color w:val="000000"/>
                    <w:sz w:val="24"/>
                    <w:szCs w:val="24"/>
                    <w:rtl/>
                    <w:lang w:bidi="fa-IR"/>
                  </w:rPr>
                  <w:t>اروپای غربی</w:t>
                </w:r>
              </w:p>
            </w:tc>
          </w:tr>
        </w:tbl>
        <w:p w14:paraId="21EA5193" w14:textId="54568DCF" w:rsidR="001F471B" w:rsidRDefault="001F471B" w:rsidP="008A112A">
          <w:pPr>
            <w:pStyle w:val="Heading3"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</w:p>
        <w:tbl>
          <w:tblPr>
            <w:tblStyle w:val="ListTable2-Accent1"/>
            <w:bidiVisual/>
            <w:tblW w:w="5414" w:type="pct"/>
            <w:tblLook w:val="04A0" w:firstRow="1" w:lastRow="0" w:firstColumn="1" w:lastColumn="0" w:noHBand="0" w:noVBand="1"/>
          </w:tblPr>
          <w:tblGrid>
            <w:gridCol w:w="9822"/>
          </w:tblGrid>
          <w:tr w:rsidR="003E51F2" w:rsidRPr="003E51F2" w14:paraId="27E9F144" w14:textId="77777777" w:rsidTr="008A112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11" w:type="pct"/>
                <w:noWrap/>
                <w:hideMark/>
              </w:tcPr>
              <w:p w14:paraId="63A76566" w14:textId="1D98528E" w:rsidR="003E51F2" w:rsidRPr="003E51F2" w:rsidRDefault="00ED2EF4" w:rsidP="003E51F2">
                <w:pPr>
                  <w:bidi/>
                  <w:jc w:val="center"/>
                  <w:rPr>
                    <w:rFonts w:ascii="Arial" w:eastAsia="Times New Roman" w:hAnsi="Arial" w:cs="B Nazanin"/>
                    <w:sz w:val="24"/>
                    <w:szCs w:val="24"/>
                    <w:lang w:bidi="fa-IR"/>
                  </w:rPr>
                </w:pPr>
                <w:r w:rsidRPr="008A112A">
                  <w:rPr>
                    <w:rFonts w:ascii="Calibri" w:eastAsia="Calibri" w:hAnsi="Calibri" w:cs="B Nazanin" w:hint="cs"/>
                    <w:color w:val="FF0000"/>
                    <w:sz w:val="24"/>
                    <w:szCs w:val="24"/>
                    <w:rtl/>
                  </w:rPr>
                  <w:t>بزرگترین کشورهای تولید کننده متانول در جهان</w:t>
                </w:r>
              </w:p>
            </w:tc>
          </w:tr>
          <w:tr w:rsidR="003E51F2" w:rsidRPr="003E51F2" w14:paraId="3A8921D1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11" w:type="pct"/>
                <w:noWrap/>
                <w:hideMark/>
              </w:tcPr>
              <w:p w14:paraId="54D9972B" w14:textId="77777777" w:rsidR="003E51F2" w:rsidRPr="003E51F2" w:rsidRDefault="003E51F2" w:rsidP="003E51F2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3E51F2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چین</w:t>
                </w:r>
              </w:p>
            </w:tc>
          </w:tr>
          <w:tr w:rsidR="003E51F2" w:rsidRPr="003E51F2" w14:paraId="57E5384D" w14:textId="77777777" w:rsidTr="008A112A">
            <w:trPr>
              <w:trHeight w:val="3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11" w:type="pct"/>
                <w:noWrap/>
                <w:hideMark/>
              </w:tcPr>
              <w:p w14:paraId="39E3168F" w14:textId="77777777" w:rsidR="003E51F2" w:rsidRPr="003E51F2" w:rsidRDefault="003E51F2" w:rsidP="003E51F2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3E51F2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عربستان</w:t>
                </w:r>
              </w:p>
            </w:tc>
          </w:tr>
          <w:tr w:rsidR="003E51F2" w:rsidRPr="003E51F2" w14:paraId="17920629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11" w:type="pct"/>
                <w:noWrap/>
                <w:hideMark/>
              </w:tcPr>
              <w:p w14:paraId="0FADBF56" w14:textId="77777777" w:rsidR="003E51F2" w:rsidRPr="003E51F2" w:rsidRDefault="003E51F2" w:rsidP="003E51F2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3E51F2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ترینیداد</w:t>
                </w:r>
              </w:p>
            </w:tc>
          </w:tr>
          <w:tr w:rsidR="003E51F2" w:rsidRPr="003E51F2" w14:paraId="06BF2032" w14:textId="77777777" w:rsidTr="008A112A">
            <w:trPr>
              <w:trHeight w:val="3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11" w:type="pct"/>
                <w:noWrap/>
                <w:hideMark/>
              </w:tcPr>
              <w:p w14:paraId="5803040C" w14:textId="77777777" w:rsidR="003E51F2" w:rsidRPr="003E51F2" w:rsidRDefault="003E51F2" w:rsidP="003E51F2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3E51F2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 xml:space="preserve">ایران </w:t>
                </w:r>
              </w:p>
            </w:tc>
          </w:tr>
          <w:tr w:rsidR="003E51F2" w:rsidRPr="003E51F2" w14:paraId="3945DD2C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11" w:type="pct"/>
                <w:noWrap/>
                <w:hideMark/>
              </w:tcPr>
              <w:p w14:paraId="6D42DDDA" w14:textId="77777777" w:rsidR="003E51F2" w:rsidRPr="003E51F2" w:rsidRDefault="003E51F2" w:rsidP="003E51F2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3E51F2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روسیه</w:t>
                </w:r>
              </w:p>
            </w:tc>
          </w:tr>
        </w:tbl>
        <w:tbl>
          <w:tblPr>
            <w:tblStyle w:val="ListTable2-Accent1"/>
            <w:tblpPr w:leftFromText="180" w:rightFromText="180" w:vertAnchor="text" w:horzAnchor="margin" w:tblpXSpec="right" w:tblpY="371"/>
            <w:bidiVisual/>
            <w:tblW w:w="5414" w:type="pct"/>
            <w:tblLook w:val="04A0" w:firstRow="1" w:lastRow="0" w:firstColumn="1" w:lastColumn="0" w:noHBand="0" w:noVBand="1"/>
          </w:tblPr>
          <w:tblGrid>
            <w:gridCol w:w="6154"/>
            <w:gridCol w:w="3668"/>
          </w:tblGrid>
          <w:tr w:rsidR="008A112A" w:rsidRPr="0047195E" w14:paraId="4152BA37" w14:textId="77777777" w:rsidTr="008A112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6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144534A2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sz w:val="24"/>
                    <w:szCs w:val="24"/>
                    <w:lang w:bidi="fa-IR"/>
                  </w:rPr>
                </w:pPr>
                <w:r w:rsidRPr="008A112A">
                  <w:rPr>
                    <w:rFonts w:ascii="Calibri" w:eastAsia="Calibri" w:hAnsi="Calibri" w:cs="B Nazanin" w:hint="cs"/>
                    <w:color w:val="FF0000"/>
                    <w:sz w:val="24"/>
                    <w:szCs w:val="24"/>
                    <w:rtl/>
                  </w:rPr>
                  <w:t>بزرگترین شرکت های تولید کننده متانول در جهان</w:t>
                </w:r>
              </w:p>
            </w:tc>
            <w:tc>
              <w:tcPr>
                <w:tcW w:w="1867" w:type="pct"/>
                <w:noWrap/>
                <w:hideMark/>
              </w:tcPr>
              <w:p w14:paraId="3E00D75C" w14:textId="77777777" w:rsidR="008A112A" w:rsidRPr="00ED2EF4" w:rsidRDefault="008A112A" w:rsidP="008A112A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color w:val="FF0000"/>
                    <w:sz w:val="24"/>
                    <w:szCs w:val="24"/>
                    <w:rtl/>
                    <w:lang w:bidi="fa-IR"/>
                  </w:rPr>
                  <w:t>ظرفیت اسمی</w:t>
                </w:r>
              </w:p>
            </w:tc>
          </w:tr>
          <w:tr w:rsidR="008A112A" w:rsidRPr="0047195E" w14:paraId="048F5FF7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1DBEA8FF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متانکس</w:t>
                </w:r>
              </w:p>
            </w:tc>
            <w:tc>
              <w:tcPr>
                <w:tcW w:w="1867" w:type="pct"/>
                <w:hideMark/>
              </w:tcPr>
              <w:p w14:paraId="36661062" w14:textId="77777777" w:rsidR="008A112A" w:rsidRPr="00ED2EF4" w:rsidRDefault="008A112A" w:rsidP="008A11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sz w:val="24"/>
                    <w:szCs w:val="24"/>
                    <w:lang w:bidi="fa-IR"/>
                  </w:rPr>
                  <w:t>78,000,000</w:t>
                </w:r>
              </w:p>
            </w:tc>
          </w:tr>
          <w:tr w:rsidR="008A112A" w:rsidRPr="0047195E" w14:paraId="0DEC8474" w14:textId="77777777" w:rsidTr="008A112A">
            <w:trPr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0B612A7A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ترینیداد</w:t>
                </w:r>
              </w:p>
            </w:tc>
            <w:tc>
              <w:tcPr>
                <w:tcW w:w="1867" w:type="pct"/>
                <w:hideMark/>
              </w:tcPr>
              <w:p w14:paraId="29A73016" w14:textId="77777777" w:rsidR="008A112A" w:rsidRPr="00ED2EF4" w:rsidRDefault="008A112A" w:rsidP="008A11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sz w:val="24"/>
                    <w:szCs w:val="24"/>
                    <w:lang w:bidi="fa-IR"/>
                  </w:rPr>
                  <w:t>6,600,000</w:t>
                </w:r>
              </w:p>
            </w:tc>
          </w:tr>
          <w:tr w:rsidR="008A112A" w:rsidRPr="0047195E" w14:paraId="6E40E1B7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45A1FC0E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الرازی</w:t>
                </w:r>
              </w:p>
            </w:tc>
            <w:tc>
              <w:tcPr>
                <w:tcW w:w="1867" w:type="pct"/>
                <w:hideMark/>
              </w:tcPr>
              <w:p w14:paraId="724F7B7A" w14:textId="77777777" w:rsidR="008A112A" w:rsidRPr="00ED2EF4" w:rsidRDefault="008A112A" w:rsidP="008A11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sz w:val="24"/>
                    <w:szCs w:val="24"/>
                    <w:lang w:bidi="fa-IR"/>
                  </w:rPr>
                  <w:t>5,100,000</w:t>
                </w:r>
              </w:p>
            </w:tc>
          </w:tr>
          <w:tr w:rsidR="008A112A" w:rsidRPr="0047195E" w14:paraId="4A887615" w14:textId="77777777" w:rsidTr="008A112A">
            <w:trPr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4A2026FC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زاگرس</w:t>
                </w:r>
              </w:p>
            </w:tc>
            <w:tc>
              <w:tcPr>
                <w:tcW w:w="1867" w:type="pct"/>
                <w:hideMark/>
              </w:tcPr>
              <w:p w14:paraId="4E8474FA" w14:textId="77777777" w:rsidR="008A112A" w:rsidRPr="00ED2EF4" w:rsidRDefault="008A112A" w:rsidP="008A11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sz w:val="24"/>
                    <w:szCs w:val="24"/>
                    <w:lang w:bidi="fa-IR"/>
                  </w:rPr>
                  <w:t>3,300,000</w:t>
                </w:r>
              </w:p>
            </w:tc>
          </w:tr>
          <w:tr w:rsidR="008A112A" w:rsidRPr="0047195E" w14:paraId="37F07EC1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7026E69B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پتروناس</w:t>
                </w:r>
              </w:p>
            </w:tc>
            <w:tc>
              <w:tcPr>
                <w:tcW w:w="1867" w:type="pct"/>
                <w:hideMark/>
              </w:tcPr>
              <w:p w14:paraId="1F69C67D" w14:textId="77777777" w:rsidR="008A112A" w:rsidRPr="00ED2EF4" w:rsidRDefault="008A112A" w:rsidP="008A11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sz w:val="24"/>
                    <w:szCs w:val="24"/>
                    <w:lang w:bidi="fa-IR"/>
                  </w:rPr>
                  <w:t>2,500,000</w:t>
                </w:r>
              </w:p>
            </w:tc>
          </w:tr>
          <w:tr w:rsidR="008A112A" w:rsidRPr="0047195E" w14:paraId="3C46FFAF" w14:textId="77777777" w:rsidTr="008A112A">
            <w:trPr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203B87AF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سایر</w:t>
                </w:r>
              </w:p>
            </w:tc>
            <w:tc>
              <w:tcPr>
                <w:tcW w:w="1867" w:type="pct"/>
                <w:hideMark/>
              </w:tcPr>
              <w:p w14:paraId="26D108B0" w14:textId="77777777" w:rsidR="008A112A" w:rsidRPr="00ED2EF4" w:rsidRDefault="008A112A" w:rsidP="008A11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sz w:val="24"/>
                    <w:szCs w:val="24"/>
                    <w:lang w:bidi="fa-IR"/>
                  </w:rPr>
                  <w:t>70,500,000</w:t>
                </w:r>
              </w:p>
            </w:tc>
          </w:tr>
          <w:tr w:rsidR="008A112A" w:rsidRPr="0047195E" w14:paraId="6456D03A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33" w:type="pct"/>
                <w:noWrap/>
                <w:hideMark/>
              </w:tcPr>
              <w:p w14:paraId="0ACBBBD0" w14:textId="77777777" w:rsidR="008A112A" w:rsidRPr="00ED2EF4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sz w:val="24"/>
                    <w:szCs w:val="24"/>
                    <w:lang w:bidi="fa-IR"/>
                  </w:rPr>
                </w:pPr>
                <w:r w:rsidRPr="00ED2EF4">
                  <w:rPr>
                    <w:rFonts w:ascii="Arial" w:eastAsia="Times New Roman" w:hAnsi="Arial" w:cs="B Nazanin"/>
                    <w:sz w:val="24"/>
                    <w:szCs w:val="24"/>
                    <w:rtl/>
                    <w:lang w:bidi="fa-IR"/>
                  </w:rPr>
                  <w:t>کل ظرفیت اسمی</w:t>
                </w:r>
                <w:r w:rsidRPr="00C063E5">
                  <w:rPr>
                    <w:rFonts w:ascii="Arial" w:eastAsia="Times New Roman" w:hAnsi="Arial" w:cs="B Nazanin" w:hint="cs"/>
                    <w:sz w:val="24"/>
                    <w:szCs w:val="24"/>
                    <w:rtl/>
                    <w:lang w:bidi="fa-IR"/>
                  </w:rPr>
                  <w:t xml:space="preserve"> جهان</w:t>
                </w:r>
              </w:p>
            </w:tc>
            <w:tc>
              <w:tcPr>
                <w:tcW w:w="1867" w:type="pct"/>
                <w:hideMark/>
              </w:tcPr>
              <w:p w14:paraId="44F0C8DE" w14:textId="77777777" w:rsidR="008A112A" w:rsidRPr="00ED2EF4" w:rsidRDefault="008A112A" w:rsidP="008A11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ED2EF4">
                  <w:rPr>
                    <w:rFonts w:ascii="Arial" w:eastAsia="Times New Roman" w:hAnsi="Arial" w:cs="B Nazanin" w:hint="cs"/>
                    <w:b/>
                    <w:bCs/>
                    <w:sz w:val="24"/>
                    <w:szCs w:val="24"/>
                    <w:lang w:bidi="fa-IR"/>
                  </w:rPr>
                  <w:t>166,000,000</w:t>
                </w:r>
              </w:p>
            </w:tc>
          </w:tr>
        </w:tbl>
        <w:p w14:paraId="3AB2BAE6" w14:textId="0D5A4924" w:rsidR="00DB79B0" w:rsidRDefault="00DB79B0" w:rsidP="008A112A">
          <w:pPr>
            <w:pStyle w:val="Heading3"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</w:p>
        <w:tbl>
          <w:tblPr>
            <w:tblStyle w:val="ListTable2-Accent1"/>
            <w:tblpPr w:leftFromText="180" w:rightFromText="180" w:vertAnchor="text" w:horzAnchor="margin" w:tblpXSpec="right" w:tblpY="164"/>
            <w:bidiVisual/>
            <w:tblW w:w="5414" w:type="pct"/>
            <w:tblLook w:val="04A0" w:firstRow="1" w:lastRow="0" w:firstColumn="1" w:lastColumn="0" w:noHBand="0" w:noVBand="1"/>
          </w:tblPr>
          <w:tblGrid>
            <w:gridCol w:w="9822"/>
          </w:tblGrid>
          <w:tr w:rsidR="008A112A" w:rsidRPr="008A112A" w14:paraId="01DAF2A7" w14:textId="77777777" w:rsidTr="008A112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noWrap/>
                <w:hideMark/>
              </w:tcPr>
              <w:p w14:paraId="05B4BD9D" w14:textId="77777777" w:rsidR="008A112A" w:rsidRPr="000C2F5A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sz w:val="24"/>
                    <w:szCs w:val="24"/>
                    <w:lang w:bidi="fa-IR"/>
                  </w:rPr>
                </w:pPr>
                <w:r w:rsidRPr="000C2F5A">
                  <w:rPr>
                    <w:rFonts w:ascii="Calibri" w:eastAsia="Calibri" w:hAnsi="Calibri" w:cs="B Nazanin"/>
                    <w:color w:val="FF0000"/>
                    <w:sz w:val="24"/>
                    <w:szCs w:val="24"/>
                    <w:rtl/>
                  </w:rPr>
                  <w:t>بزرگترین واردکنندگان متانول</w:t>
                </w:r>
                <w:r w:rsidRPr="008A112A">
                  <w:rPr>
                    <w:rFonts w:ascii="Calibri" w:eastAsia="Calibri" w:hAnsi="Calibri" w:cs="B Nazanin" w:hint="cs"/>
                    <w:color w:val="FF0000"/>
                    <w:sz w:val="24"/>
                    <w:szCs w:val="24"/>
                    <w:rtl/>
                  </w:rPr>
                  <w:t xml:space="preserve"> در جهان</w:t>
                </w:r>
              </w:p>
            </w:tc>
          </w:tr>
          <w:tr w:rsidR="008A112A" w:rsidRPr="008A112A" w14:paraId="35F573A6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noWrap/>
                <w:hideMark/>
              </w:tcPr>
              <w:p w14:paraId="479B9023" w14:textId="77777777" w:rsidR="008A112A" w:rsidRPr="000C2F5A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C2F5A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چین</w:t>
                </w:r>
              </w:p>
            </w:tc>
          </w:tr>
          <w:tr w:rsidR="008A112A" w:rsidRPr="008A112A" w14:paraId="6DCE2A7B" w14:textId="77777777" w:rsidTr="008A112A">
            <w:trPr>
              <w:trHeight w:val="3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noWrap/>
                <w:hideMark/>
              </w:tcPr>
              <w:p w14:paraId="2462651F" w14:textId="77777777" w:rsidR="008A112A" w:rsidRPr="000C2F5A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C2F5A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آمریکا</w:t>
                </w:r>
              </w:p>
            </w:tc>
          </w:tr>
          <w:tr w:rsidR="008A112A" w:rsidRPr="008A112A" w14:paraId="5D007D90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noWrap/>
                <w:hideMark/>
              </w:tcPr>
              <w:p w14:paraId="194090D2" w14:textId="77777777" w:rsidR="008A112A" w:rsidRPr="000C2F5A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C2F5A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هند</w:t>
                </w:r>
              </w:p>
            </w:tc>
          </w:tr>
          <w:tr w:rsidR="008A112A" w:rsidRPr="008A112A" w14:paraId="386B5B24" w14:textId="77777777" w:rsidTr="008A112A">
            <w:trPr>
              <w:trHeight w:val="41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noWrap/>
                <w:hideMark/>
              </w:tcPr>
              <w:p w14:paraId="76DDDCC5" w14:textId="77777777" w:rsidR="008A112A" w:rsidRPr="000C2F5A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C2F5A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هلند</w:t>
                </w:r>
              </w:p>
            </w:tc>
          </w:tr>
          <w:tr w:rsidR="008A112A" w:rsidRPr="008A112A" w14:paraId="191C4671" w14:textId="77777777" w:rsidTr="008A112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noWrap/>
                <w:hideMark/>
              </w:tcPr>
              <w:p w14:paraId="09944B60" w14:textId="77777777" w:rsidR="008A112A" w:rsidRPr="000C2F5A" w:rsidRDefault="008A112A" w:rsidP="008A112A">
                <w:pPr>
                  <w:bidi/>
                  <w:jc w:val="center"/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C2F5A">
                  <w:rPr>
                    <w:rFonts w:ascii="Arial" w:eastAsia="Times New Roman" w:hAnsi="Arial"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>کره</w:t>
                </w:r>
                <w:r>
                  <w:rPr>
                    <w:rFonts w:ascii="Arial" w:eastAsia="Times New Roman" w:hAnsi="Arial" w:cs="B Nazanin" w:hint="cs"/>
                    <w:b w:val="0"/>
                    <w:bCs w:val="0"/>
                    <w:sz w:val="24"/>
                    <w:szCs w:val="24"/>
                    <w:rtl/>
                    <w:lang w:bidi="fa-IR"/>
                  </w:rPr>
                  <w:t xml:space="preserve"> جنوبی</w:t>
                </w:r>
              </w:p>
            </w:tc>
          </w:tr>
        </w:tbl>
        <w:p w14:paraId="752AB26E" w14:textId="102183EF" w:rsidR="00B4732F" w:rsidRDefault="00B4732F" w:rsidP="008A112A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bookmarkEnd w:id="5"/>
        <w:p w14:paraId="2ABE9F42" w14:textId="690428C0" w:rsidR="00CC1903" w:rsidRPr="00646260" w:rsidRDefault="00CC1903" w:rsidP="00646260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lang w:bidi="fa-IR"/>
            </w:rPr>
          </w:pPr>
        </w:p>
        <w:p w14:paraId="765F4BAA" w14:textId="5EC8F454" w:rsidR="00B23322" w:rsidRPr="009566D8" w:rsidRDefault="00B23322" w:rsidP="00B23322">
          <w:pPr>
            <w:pStyle w:val="Heading3"/>
            <w:spacing w:line="276" w:lineRule="auto"/>
            <w:ind w:left="-427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مهمترین شرکای تجاری ایران</w:t>
          </w:r>
        </w:p>
        <w:p w14:paraId="5C6ABB42" w14:textId="7C59AB7E" w:rsidR="00CC1903" w:rsidRDefault="00CC1903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</w:pPr>
        </w:p>
        <w:p w14:paraId="1714EF12" w14:textId="79F40927" w:rsidR="00646260" w:rsidRDefault="00646260" w:rsidP="00646260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عمده صادرات متانول ایران به کشورهای چین ، هند و عراق می باشد . </w:t>
          </w:r>
        </w:p>
        <w:p w14:paraId="221022C4" w14:textId="0C65C52D" w:rsidR="00646260" w:rsidRDefault="00D376A4" w:rsidP="00646260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82144" behindDoc="0" locked="0" layoutInCell="1" allowOverlap="1" wp14:anchorId="3BFCA655" wp14:editId="4236BE31">
                <wp:simplePos x="0" y="0"/>
                <wp:positionH relativeFrom="column">
                  <wp:posOffset>-121533</wp:posOffset>
                </wp:positionH>
                <wp:positionV relativeFrom="paragraph">
                  <wp:posOffset>618104</wp:posOffset>
                </wp:positionV>
                <wp:extent cx="5788025" cy="2830195"/>
                <wp:effectExtent l="0" t="0" r="3175" b="8255"/>
                <wp:wrapTopAndBottom/>
                <wp:docPr id="29" name="Chart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6076D-336E-9B96-E12D-748DC7F48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6260"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>روند ارزش صادرت متانول ایران به چین تا سال 2020 که از سال 2018 روند کاهشی به خود گرفته است .</w:t>
          </w:r>
        </w:p>
        <w:p w14:paraId="2079DBB3" w14:textId="25F03D20" w:rsidR="00D376A4" w:rsidRDefault="00D376A4" w:rsidP="00D376A4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</w:pPr>
        </w:p>
        <w:p w14:paraId="24D36F76" w14:textId="34B0952D" w:rsidR="00D376A4" w:rsidRDefault="00D376A4" w:rsidP="00D376A4">
          <w:pPr>
            <w:bidi/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</w:pPr>
        </w:p>
        <w:p w14:paraId="14CF79F0" w14:textId="77290A7C" w:rsidR="00CC1903" w:rsidRDefault="00CC1903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</w:rPr>
          </w:pPr>
        </w:p>
        <w:p w14:paraId="7C5F851A" w14:textId="77777777" w:rsidR="007F3D13" w:rsidRDefault="00D169C4" w:rsidP="00D169C4">
          <w:pPr>
            <w:bidi/>
            <w:jc w:val="both"/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</w:pPr>
          <w:r w:rsidRPr="00D169C4"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t>تا چند سال پیش آمریکای شمالی واردکننده متانول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 از آمریکای جنوبی</w:t>
          </w:r>
          <w:r w:rsidRPr="00D169C4"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t xml:space="preserve"> بود اما اکنون آمریکای شمالی </w:t>
          </w:r>
          <w:r w:rsidR="009D0D27"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در 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>زمره‌ی صادرکنندگان قرار گرفته است</w:t>
          </w:r>
          <w:r w:rsidRPr="00D169C4"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t xml:space="preserve"> و 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>مقدار متانولی</w:t>
          </w:r>
          <w:r w:rsidRPr="00D169C4"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t xml:space="preserve"> هم که آمریکای‌جنوبی به آمریکای‌شمالی صادر می‌کرد اکنون روانه چین و هند و اروپا و سایر واردکنندگان خواهد شد و رقابت در فروش متانول سخت و سخت‌تر خواهد شد. </w:t>
          </w:r>
        </w:p>
        <w:p w14:paraId="1D79D95F" w14:textId="60C18D88" w:rsidR="00CC1903" w:rsidRDefault="00D169C4" w:rsidP="007F3D13">
          <w:pPr>
            <w:bidi/>
            <w:jc w:val="both"/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</w:pPr>
          <w:r w:rsidRPr="00D169C4"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t xml:space="preserve">عدم سرمایه‌گذاری مناسب در حوزه پایین‌دست متانول در آینده شرکت‌های تولیدکننده متانول در ایران 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را </w:t>
          </w:r>
          <w:r w:rsidRPr="00D169C4"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  <w:t>تحت فشار قرار خواهد داد و در شرایط افزایش تولید متانول و محدودیت‌های بازار فشار بر تولیدکنندگان بزرگ بیشتر خواهد شد و ممکن است مجبور شوند با ۶۰ تا ۷۰ درصد ظرفیت تولید کنند که این منجر به عدم‌النفع کلانی خواهد شد</w:t>
          </w:r>
          <w:r w:rsidRPr="00D169C4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t>.</w:t>
          </w:r>
        </w:p>
        <w:p w14:paraId="00A4FDDC" w14:textId="18C36BB3" w:rsidR="00CC1903" w:rsidRDefault="00CC1903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1C076881" w14:textId="50AFFDCC" w:rsidR="00CC1903" w:rsidRDefault="00CC1903" w:rsidP="00CC1903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AA8685C" w14:textId="77777777" w:rsidR="00F33759" w:rsidRDefault="00F33759" w:rsidP="00F33759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54A2048B" w14:textId="25E2E59C" w:rsidR="003E05FD" w:rsidRDefault="003E05FD" w:rsidP="003E05FD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C8F6718" w14:textId="5EC43ECE" w:rsidR="00836F10" w:rsidRDefault="00836F10" w:rsidP="00836F10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5CE2C32F" w14:textId="7907B621" w:rsidR="00981CCF" w:rsidRDefault="00981CCF" w:rsidP="00827265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9F74C61" w14:textId="754F7C4A" w:rsidR="008E64B1" w:rsidRPr="008E64B1" w:rsidRDefault="008E64B1" w:rsidP="00DB3E48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bookmarkStart w:id="6" w:name="_Hlk109141488"/>
          <w:r w:rsidRPr="0082726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ظرفیت تولید </w:t>
          </w:r>
          <w:r w:rsidR="00DB3E48" w:rsidRPr="0082726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متانول</w:t>
          </w:r>
          <w:r w:rsidRPr="0082726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در</w:t>
          </w:r>
          <w:r w:rsidR="00836F10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جهان ، منطقه و</w:t>
          </w:r>
          <w:r w:rsidRPr="008E64B1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ایران</w:t>
          </w:r>
        </w:p>
        <w:p w14:paraId="5F39E873" w14:textId="77777777" w:rsidR="008E64B1" w:rsidRDefault="008E64B1" w:rsidP="008E64B1">
          <w:pPr>
            <w:spacing w:line="276" w:lineRule="auto"/>
            <w:rPr>
              <w:rtl/>
            </w:rPr>
          </w:pPr>
        </w:p>
        <w:p w14:paraId="3273DB49" w14:textId="2D3C3281" w:rsidR="008E64B1" w:rsidRDefault="008E64B1" w:rsidP="002B6F7A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در ایران </w:t>
          </w:r>
          <w:r w:rsidR="002B6F7A">
            <w:rPr>
              <w:rFonts w:ascii="Calibri" w:eastAsia="Calibri" w:hAnsi="Calibri" w:cs="B Nazanin" w:hint="cs"/>
              <w:sz w:val="26"/>
              <w:szCs w:val="26"/>
              <w:rtl/>
            </w:rPr>
            <w:t>9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 شرکت پتروشیمی در صنعت </w:t>
          </w:r>
          <w:r w:rsidR="000A024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متانول 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فعالیت می‌کنند. شرکت‌های پتروشیمی </w:t>
          </w:r>
          <w:r w:rsidR="002B6F7A">
            <w:rPr>
              <w:rFonts w:ascii="Calibri" w:eastAsia="Calibri" w:hAnsi="Calibri" w:cs="B Nazanin" w:hint="cs"/>
              <w:sz w:val="26"/>
              <w:szCs w:val="26"/>
              <w:rtl/>
            </w:rPr>
            <w:t>زاگرس ، فناوران ، خارک ، کاوه ، مرجان، بوشهر ،</w:t>
          </w:r>
          <w:r w:rsidR="000A024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2B6F7A">
            <w:rPr>
              <w:rFonts w:ascii="Calibri" w:eastAsia="Calibri" w:hAnsi="Calibri" w:cs="B Nazanin" w:hint="cs"/>
              <w:sz w:val="26"/>
              <w:szCs w:val="26"/>
              <w:rtl/>
            </w:rPr>
            <w:t>کیمیا پارس ، آپادانای خلیج فارس و پتروشیمی شیراز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 w:rsidR="002B6F7A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، 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از </w:t>
          </w:r>
          <w:r w:rsidR="00981CCF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جمله 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>شرکت‌های فعال در این زمینه هستند</w:t>
          </w:r>
          <w:r w:rsidRPr="009A5124">
            <w:rPr>
              <w:rFonts w:ascii="Calibri" w:eastAsia="Calibri" w:hAnsi="Calibri" w:cs="B Nazanin"/>
              <w:sz w:val="26"/>
              <w:szCs w:val="26"/>
            </w:rPr>
            <w:t>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73481B">
            <w:rPr>
              <w:rFonts w:ascii="Calibri" w:eastAsia="Calibri" w:hAnsi="Calibri" w:cs="B Nazanin"/>
              <w:sz w:val="26"/>
              <w:szCs w:val="26"/>
              <w:rtl/>
            </w:rPr>
            <w:t xml:space="preserve">مجموع ظرفیت تولید </w:t>
          </w:r>
          <w:r w:rsidR="000A0241">
            <w:rPr>
              <w:rFonts w:ascii="Calibri" w:eastAsia="Calibri" w:hAnsi="Calibri" w:cs="B Nazanin" w:hint="cs"/>
              <w:sz w:val="26"/>
              <w:szCs w:val="26"/>
              <w:rtl/>
            </w:rPr>
            <w:t>متانول</w:t>
          </w:r>
          <w:r w:rsidRPr="0073481B">
            <w:rPr>
              <w:rFonts w:ascii="Calibri" w:eastAsia="Calibri" w:hAnsi="Calibri" w:cs="B Nazanin"/>
              <w:sz w:val="26"/>
              <w:szCs w:val="26"/>
              <w:rtl/>
            </w:rPr>
            <w:t xml:space="preserve"> ایران</w:t>
          </w:r>
          <w:r w:rsidR="000A024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، در حدود </w:t>
          </w:r>
          <w:r w:rsidR="002B6F7A">
            <w:rPr>
              <w:rFonts w:ascii="Calibri" w:eastAsia="Calibri" w:hAnsi="Calibri" w:cs="B Nazanin" w:hint="cs"/>
              <w:sz w:val="26"/>
              <w:szCs w:val="26"/>
              <w:rtl/>
            </w:rPr>
            <w:t>11 میلیون</w:t>
          </w:r>
          <w:r w:rsidR="000A024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تن می باشد .</w:t>
          </w:r>
        </w:p>
        <w:p w14:paraId="11FAB909" w14:textId="77777777" w:rsidR="00981CCF" w:rsidRDefault="00981CCF" w:rsidP="00981CCF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tbl>
          <w:tblPr>
            <w:bidiVisual/>
            <w:tblW w:w="5000" w:type="pct"/>
            <w:tblLook w:val="04A0" w:firstRow="1" w:lastRow="0" w:firstColumn="1" w:lastColumn="0" w:noHBand="0" w:noVBand="1"/>
          </w:tblPr>
          <w:tblGrid>
            <w:gridCol w:w="1595"/>
            <w:gridCol w:w="3670"/>
            <w:gridCol w:w="1772"/>
            <w:gridCol w:w="2034"/>
          </w:tblGrid>
          <w:tr w:rsidR="00CA3BB9" w:rsidRPr="002B6F7A" w14:paraId="72AC6338" w14:textId="77777777" w:rsidTr="00CA3BB9">
            <w:trPr>
              <w:gridBefore w:val="1"/>
              <w:wBefore w:w="879" w:type="pct"/>
              <w:trHeight w:val="465"/>
            </w:trPr>
            <w:tc>
              <w:tcPr>
                <w:tcW w:w="2023" w:type="pct"/>
                <w:tcBorders>
                  <w:top w:val="single" w:sz="12" w:space="0" w:color="000000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429424F" w14:textId="77777777" w:rsidR="00CA3BB9" w:rsidRPr="002B6F7A" w:rsidRDefault="00CA3BB9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FF0000"/>
                    <w:sz w:val="26"/>
                    <w:szCs w:val="26"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b/>
                    <w:bCs/>
                    <w:color w:val="FF0000"/>
                    <w:sz w:val="26"/>
                    <w:szCs w:val="26"/>
                    <w:rtl/>
                    <w:lang w:bidi="fa-IR"/>
                  </w:rPr>
                  <w:t>ظرفیت تولید متانول (تن)</w:t>
                </w:r>
              </w:p>
            </w:tc>
            <w:tc>
              <w:tcPr>
                <w:tcW w:w="977" w:type="pct"/>
                <w:tcBorders>
                  <w:top w:val="single" w:sz="12" w:space="0" w:color="000000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DE1A0F2" w14:textId="77777777" w:rsidR="00CA3BB9" w:rsidRPr="002B6F7A" w:rsidRDefault="00CA3BB9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FF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b/>
                    <w:bCs/>
                    <w:color w:val="FF0000"/>
                    <w:sz w:val="26"/>
                    <w:szCs w:val="26"/>
                    <w:rtl/>
                    <w:lang w:bidi="fa-IR"/>
                  </w:rPr>
                  <w:t>سال 2022</w:t>
                </w:r>
              </w:p>
            </w:tc>
            <w:tc>
              <w:tcPr>
                <w:tcW w:w="1121" w:type="pct"/>
                <w:tcBorders>
                  <w:top w:val="single" w:sz="12" w:space="0" w:color="000000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3E8525C" w14:textId="77777777" w:rsidR="00CA3BB9" w:rsidRPr="002B6F7A" w:rsidRDefault="00CA3BB9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FF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b/>
                    <w:bCs/>
                    <w:color w:val="FF0000"/>
                    <w:sz w:val="26"/>
                    <w:szCs w:val="26"/>
                    <w:rtl/>
                    <w:lang w:bidi="fa-IR"/>
                  </w:rPr>
                  <w:t>بیشبینی</w:t>
                </w:r>
                <w:r w:rsidRPr="002B6F7A">
                  <w:rPr>
                    <w:rFonts w:ascii="Arial" w:eastAsia="Times New Roman" w:hAnsi="Arial" w:cs="B Nazanin" w:hint="cs"/>
                    <w:color w:val="FF0000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2B6F7A">
                  <w:rPr>
                    <w:rFonts w:ascii="Arial" w:eastAsia="Times New Roman" w:hAnsi="Arial" w:cs="B Nazanin" w:hint="cs"/>
                    <w:b/>
                    <w:bCs/>
                    <w:color w:val="FF0000"/>
                    <w:sz w:val="26"/>
                    <w:szCs w:val="26"/>
                    <w:rtl/>
                    <w:lang w:bidi="fa-IR"/>
                  </w:rPr>
                  <w:t>سال 2026</w:t>
                </w:r>
              </w:p>
            </w:tc>
          </w:tr>
          <w:tr w:rsidR="002B6F7A" w:rsidRPr="002B6F7A" w14:paraId="083D4A93" w14:textId="77777777" w:rsidTr="00CA3BB9">
            <w:trPr>
              <w:trHeight w:val="405"/>
            </w:trPr>
            <w:tc>
              <w:tcPr>
                <w:tcW w:w="879" w:type="pct"/>
                <w:vMerge w:val="restart"/>
                <w:tcBorders>
                  <w:top w:val="single" w:sz="12" w:space="0" w:color="auto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A674657" w14:textId="77777777" w:rsidR="002B6F7A" w:rsidRPr="002B6F7A" w:rsidRDefault="002B6F7A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>اسمی</w:t>
                </w:r>
              </w:p>
            </w:tc>
            <w:tc>
              <w:tcPr>
                <w:tcW w:w="2023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7026021" w14:textId="77777777" w:rsidR="002B6F7A" w:rsidRPr="002B6F7A" w:rsidRDefault="002B6F7A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 xml:space="preserve">جهان </w:t>
                </w:r>
              </w:p>
            </w:tc>
            <w:tc>
              <w:tcPr>
                <w:tcW w:w="977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12EBABD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166,000,000</w:t>
                </w:r>
              </w:p>
            </w:tc>
            <w:tc>
              <w:tcPr>
                <w:tcW w:w="1121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38BEBBF4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243,765,766</w:t>
                </w:r>
              </w:p>
            </w:tc>
          </w:tr>
          <w:tr w:rsidR="002B6F7A" w:rsidRPr="002B6F7A" w14:paraId="50FA1D7E" w14:textId="77777777" w:rsidTr="00CA3BB9">
            <w:trPr>
              <w:trHeight w:val="420"/>
            </w:trPr>
            <w:tc>
              <w:tcPr>
                <w:tcW w:w="879" w:type="pct"/>
                <w:vMerge/>
                <w:tcBorders>
                  <w:top w:val="single" w:sz="8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32628F18" w14:textId="77777777" w:rsidR="002B6F7A" w:rsidRPr="002B6F7A" w:rsidRDefault="002B6F7A" w:rsidP="002B6F7A">
                <w:pPr>
                  <w:bidi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2023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A184D36" w14:textId="77777777" w:rsidR="002B6F7A" w:rsidRPr="002B6F7A" w:rsidRDefault="002B6F7A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>ایران</w:t>
                </w:r>
              </w:p>
            </w:tc>
            <w:tc>
              <w:tcPr>
                <w:tcW w:w="977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156BAA6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13,944,000</w:t>
                </w:r>
              </w:p>
            </w:tc>
            <w:tc>
              <w:tcPr>
                <w:tcW w:w="1121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7436EAF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23,366,000</w:t>
                </w:r>
              </w:p>
            </w:tc>
          </w:tr>
          <w:tr w:rsidR="002B6F7A" w:rsidRPr="002B6F7A" w14:paraId="0EDA8F24" w14:textId="77777777" w:rsidTr="00CA3BB9">
            <w:trPr>
              <w:trHeight w:val="435"/>
            </w:trPr>
            <w:tc>
              <w:tcPr>
                <w:tcW w:w="879" w:type="pct"/>
                <w:vMerge w:val="restart"/>
                <w:tcBorders>
                  <w:top w:val="single" w:sz="12" w:space="0" w:color="auto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64A5686" w14:textId="77777777" w:rsidR="002B6F7A" w:rsidRPr="002B6F7A" w:rsidRDefault="002B6F7A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>عملی</w:t>
                </w:r>
              </w:p>
            </w:tc>
            <w:tc>
              <w:tcPr>
                <w:tcW w:w="2023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CE60DCD" w14:textId="77777777" w:rsidR="002B6F7A" w:rsidRPr="002B6F7A" w:rsidRDefault="002B6F7A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b/>
                    <w:bCs/>
                    <w:color w:val="000000"/>
                    <w:sz w:val="26"/>
                    <w:szCs w:val="26"/>
                    <w:rtl/>
                    <w:lang w:bidi="fa-IR"/>
                  </w:rPr>
                  <w:t xml:space="preserve">جهان </w:t>
                </w:r>
              </w:p>
            </w:tc>
            <w:tc>
              <w:tcPr>
                <w:tcW w:w="977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0AC3102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111,000,000</w:t>
                </w:r>
              </w:p>
            </w:tc>
            <w:tc>
              <w:tcPr>
                <w:tcW w:w="1121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8E11B21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163,000,000</w:t>
                </w:r>
              </w:p>
            </w:tc>
          </w:tr>
          <w:tr w:rsidR="002B6F7A" w:rsidRPr="002B6F7A" w14:paraId="077E9FC3" w14:textId="77777777" w:rsidTr="00087DE8">
            <w:trPr>
              <w:trHeight w:val="420"/>
            </w:trPr>
            <w:tc>
              <w:tcPr>
                <w:tcW w:w="879" w:type="pct"/>
                <w:vMerge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71B21CDC" w14:textId="77777777" w:rsidR="002B6F7A" w:rsidRPr="002B6F7A" w:rsidRDefault="002B6F7A" w:rsidP="002B6F7A">
                <w:pPr>
                  <w:bidi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</w:p>
            </w:tc>
            <w:tc>
              <w:tcPr>
                <w:tcW w:w="2023" w:type="pc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90A1A62" w14:textId="77777777" w:rsidR="002B6F7A" w:rsidRPr="002B6F7A" w:rsidRDefault="002B6F7A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 xml:space="preserve">ایران </w:t>
                </w:r>
              </w:p>
            </w:tc>
            <w:tc>
              <w:tcPr>
                <w:tcW w:w="977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3A3022E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11,155,200</w:t>
                </w:r>
              </w:p>
            </w:tc>
            <w:tc>
              <w:tcPr>
                <w:tcW w:w="1121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F97A415" w14:textId="77777777" w:rsidR="002B6F7A" w:rsidRPr="002B6F7A" w:rsidRDefault="002B6F7A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18,692,800</w:t>
                </w:r>
              </w:p>
            </w:tc>
          </w:tr>
          <w:tr w:rsidR="00CA3BB9" w:rsidRPr="002B6F7A" w14:paraId="56E977C1" w14:textId="77777777" w:rsidTr="00CA3BB9">
            <w:trPr>
              <w:gridBefore w:val="1"/>
              <w:wBefore w:w="879" w:type="pct"/>
              <w:trHeight w:val="420"/>
            </w:trPr>
            <w:tc>
              <w:tcPr>
                <w:tcW w:w="2023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EB9C42A" w14:textId="77777777" w:rsidR="00CA3BB9" w:rsidRPr="002B6F7A" w:rsidRDefault="00CA3BB9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>تجارت جهانی</w:t>
                </w:r>
              </w:p>
            </w:tc>
            <w:tc>
              <w:tcPr>
                <w:tcW w:w="977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7A73E33" w14:textId="77777777" w:rsidR="00CA3BB9" w:rsidRPr="002B6F7A" w:rsidRDefault="00CA3BB9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33,000,000</w:t>
                </w:r>
              </w:p>
            </w:tc>
            <w:tc>
              <w:tcPr>
                <w:tcW w:w="1121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609F42E" w14:textId="77777777" w:rsidR="00CA3BB9" w:rsidRPr="002B6F7A" w:rsidRDefault="00CA3BB9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48,900,000</w:t>
                </w:r>
              </w:p>
            </w:tc>
          </w:tr>
          <w:tr w:rsidR="00CA3BB9" w:rsidRPr="002B6F7A" w14:paraId="1F72943D" w14:textId="77777777" w:rsidTr="00CA3BB9">
            <w:trPr>
              <w:gridBefore w:val="1"/>
              <w:wBefore w:w="879" w:type="pct"/>
              <w:trHeight w:val="420"/>
            </w:trPr>
            <w:tc>
              <w:tcPr>
                <w:tcW w:w="2023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0DF15A4" w14:textId="088632C1" w:rsidR="00CA3BB9" w:rsidRPr="002B6F7A" w:rsidRDefault="00CA3BB9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>سهم ایران از</w:t>
                </w:r>
                <w:r>
                  <w:rPr>
                    <w:rFonts w:ascii="Arial" w:eastAsia="Times New Roman" w:hAnsi="Arial" w:cs="Arial" w:hint="cs"/>
                    <w:color w:val="000000"/>
                    <w:sz w:val="28"/>
                    <w:szCs w:val="28"/>
                    <w:rtl/>
                    <w:lang w:bidi="fa-IR"/>
                  </w:rPr>
                  <w:t xml:space="preserve"> </w:t>
                </w: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 xml:space="preserve">ظرفیت اسمی جهان </w:t>
                </w:r>
              </w:p>
            </w:tc>
            <w:tc>
              <w:tcPr>
                <w:tcW w:w="2098" w:type="pct"/>
                <w:gridSpan w:val="2"/>
                <w:tcBorders>
                  <w:top w:val="single" w:sz="8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94DF9BC" w14:textId="77777777" w:rsidR="00CA3BB9" w:rsidRPr="002B6F7A" w:rsidRDefault="00CA3BB9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8%</w:t>
                </w:r>
              </w:p>
            </w:tc>
          </w:tr>
          <w:tr w:rsidR="00CA3BB9" w:rsidRPr="002B6F7A" w14:paraId="46AFBFE3" w14:textId="77777777" w:rsidTr="00CA3BB9">
            <w:trPr>
              <w:gridBefore w:val="1"/>
              <w:wBefore w:w="879" w:type="pct"/>
              <w:trHeight w:val="420"/>
            </w:trPr>
            <w:tc>
              <w:tcPr>
                <w:tcW w:w="2023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7E1A3B9" w14:textId="77777777" w:rsidR="00CA3BB9" w:rsidRPr="002B6F7A" w:rsidRDefault="00CA3BB9" w:rsidP="002B6F7A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bidi="fa-IR"/>
                  </w:rPr>
                </w:pPr>
                <w:r w:rsidRPr="002B6F7A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rtl/>
                    <w:lang w:bidi="fa-IR"/>
                  </w:rPr>
                  <w:t xml:space="preserve">سهم ایران از تجارت جهانی  </w:t>
                </w:r>
              </w:p>
            </w:tc>
            <w:tc>
              <w:tcPr>
                <w:tcW w:w="2098" w:type="pct"/>
                <w:gridSpan w:val="2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652EF36" w14:textId="77777777" w:rsidR="00CA3BB9" w:rsidRPr="002B6F7A" w:rsidRDefault="00CA3BB9" w:rsidP="002B6F7A">
                <w:pPr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2B6F7A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20%</w:t>
                </w:r>
              </w:p>
            </w:tc>
          </w:tr>
        </w:tbl>
        <w:p w14:paraId="04B31F13" w14:textId="3278AA60" w:rsidR="008E64B1" w:rsidRDefault="008E64B1" w:rsidP="00491B69">
          <w:pPr>
            <w:spacing w:line="276" w:lineRule="auto"/>
          </w:pPr>
        </w:p>
        <w:p w14:paraId="0FEBC0CA" w14:textId="77777777" w:rsidR="00491B69" w:rsidRDefault="00491B69" w:rsidP="008E64B1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65741FE" w14:textId="3725A4E7" w:rsidR="00491B69" w:rsidRDefault="00513407" w:rsidP="00B6724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ظرفیت اسمی</w:t>
          </w:r>
          <w:r w:rsidR="00EE56E7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تولید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متانول </w:t>
          </w:r>
          <w:r w:rsidR="001D42EB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در 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جهان حدود 166 میلیون تن می باشد که تنها 111 میلیون تن تولید عملی دارد این موضوع بیانگر این است که در صورت افزایش تقاضا</w:t>
          </w:r>
          <w:r w:rsidR="001D42EB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،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با به راه اندازی ظرفیت اسمی</w:t>
          </w:r>
          <w:r w:rsidR="001D42EB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متانول</w:t>
          </w:r>
          <w:r w:rsidR="00EE56E7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،</w:t>
          </w:r>
          <w:r w:rsidR="001D42EB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می توان </w:t>
          </w:r>
          <w:r w:rsidR="006F39B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افزایش</w:t>
          </w:r>
          <w:r w:rsidR="001D42EB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قیمتی متانول را کنترل کرد .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</w:t>
          </w:r>
        </w:p>
        <w:p w14:paraId="50771FC2" w14:textId="1FC78967" w:rsidR="00981CCF" w:rsidRDefault="00981CCF" w:rsidP="00B6724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C30644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بخش عمده‌ای از تقاضای متانول از سمت آسیای شمال شرقی </w:t>
          </w:r>
          <w:r w:rsidRPr="00C3064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به صورت خاص چین </w:t>
          </w:r>
          <w:r w:rsidRPr="00C30644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بوده </w:t>
          </w:r>
          <w:r w:rsidRPr="00C30644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است و پیشبینی می شود این تقاضا ادامه دار و افزایشی باشد 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.</w:t>
          </w:r>
        </w:p>
        <w:p w14:paraId="32E34124" w14:textId="40359B79" w:rsidR="00981CCF" w:rsidRDefault="00C30644" w:rsidP="00B6724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طرح ها</w:t>
          </w:r>
          <w:r w:rsidR="00BE7697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و پروژه ها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ی </w:t>
          </w:r>
          <w:r w:rsidR="00B67240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جدید 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تولید متانول در کشور از جمله سبلان ، آرین ،</w:t>
          </w:r>
          <w:r w:rsidR="00BE7697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آرتا انرژی ، سیراف انرژی ، دنا و فازهای جدید بوشهر در حال راه اندازی </w:t>
          </w:r>
          <w:r w:rsidR="00BE7697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هستند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که پیشبینی می شود در سال های آتی به بهره برداری رسیده و ظرفیت اسمی تولید متانول کشور را تا 24 میلیون تن در سال افزایش ده</w:t>
          </w:r>
          <w:r w:rsidR="00BE7697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 .</w:t>
          </w:r>
        </w:p>
        <w:p w14:paraId="48AB0AE2" w14:textId="77777777" w:rsidR="00B67240" w:rsidRDefault="00B67240" w:rsidP="00B6724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3F967197" w14:textId="77777777" w:rsidR="00981CCF" w:rsidRDefault="00981CCF" w:rsidP="00981CCF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7178F910" w14:textId="77777777" w:rsidR="0074559F" w:rsidRDefault="0074559F" w:rsidP="0074559F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1A59F5A" w14:textId="62ED135E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6BBBBBF" w14:textId="6A7FCF9F" w:rsidR="008E64B1" w:rsidRDefault="00491B69" w:rsidP="00491B69">
          <w:pPr>
            <w:bidi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82726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ظرفیت تولید</w:t>
          </w:r>
          <w:r w:rsidRPr="00491B69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شرکت های داخلی</w:t>
          </w:r>
        </w:p>
        <w:p w14:paraId="444D06D0" w14:textId="77777777" w:rsidR="00A741C2" w:rsidRPr="00491B69" w:rsidRDefault="00A741C2" w:rsidP="00A741C2">
          <w:pPr>
            <w:bidi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tbl>
          <w:tblPr>
            <w:bidiVisual/>
            <w:tblW w:w="5000" w:type="pct"/>
            <w:jc w:val="center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469"/>
            <w:gridCol w:w="3115"/>
            <w:gridCol w:w="2487"/>
          </w:tblGrid>
          <w:tr w:rsidR="008E64B1" w:rsidRPr="00D94AFE" w14:paraId="7C1C3936" w14:textId="77777777" w:rsidTr="00A754C2">
            <w:trPr>
              <w:trHeight w:val="662"/>
              <w:jc w:val="center"/>
            </w:trPr>
            <w:tc>
              <w:tcPr>
                <w:tcW w:w="1912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B1E6FCB" w14:textId="77777777" w:rsidR="008E64B1" w:rsidRPr="00D94AFE" w:rsidRDefault="008E64B1" w:rsidP="00D94AFE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</w:rPr>
                </w:pPr>
                <w:r w:rsidRPr="00D94AFE"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  <w:t>نام شرکت</w:t>
                </w:r>
              </w:p>
            </w:tc>
            <w:tc>
              <w:tcPr>
                <w:tcW w:w="1717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9B39DAE" w14:textId="77777777" w:rsidR="008E64B1" w:rsidRPr="00D94AFE" w:rsidRDefault="008E64B1" w:rsidP="00D94AFE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</w:pPr>
                <w:r w:rsidRPr="00D94AFE"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  <w:t>ظرفیت تولید اسمی</w:t>
                </w:r>
              </w:p>
            </w:tc>
            <w:tc>
              <w:tcPr>
                <w:tcW w:w="1371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AB4FB5F" w14:textId="77777777" w:rsidR="008E64B1" w:rsidRPr="00D94AFE" w:rsidRDefault="008E64B1" w:rsidP="00D94AFE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</w:pPr>
                <w:r w:rsidRPr="00D94AFE">
                  <w:rPr>
                    <w:rFonts w:ascii="Arial" w:eastAsia="Times New Roman" w:hAnsi="Arial" w:cs="B Nazanin" w:hint="cs"/>
                    <w:b/>
                    <w:bCs/>
                    <w:color w:val="C00000"/>
                    <w:sz w:val="24"/>
                    <w:szCs w:val="24"/>
                    <w:rtl/>
                  </w:rPr>
                  <w:t>سهم</w:t>
                </w:r>
                <w:r w:rsidRPr="00D94AFE"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  <w:t xml:space="preserve"> از کل ظرفیت کشور</w:t>
                </w:r>
              </w:p>
            </w:tc>
          </w:tr>
          <w:tr w:rsidR="00A754C2" w:rsidRPr="00D94AFE" w14:paraId="69C7D965" w14:textId="77777777" w:rsidTr="00A754C2">
            <w:trPr>
              <w:trHeight w:val="465"/>
              <w:jc w:val="center"/>
            </w:trPr>
            <w:tc>
              <w:tcPr>
                <w:tcW w:w="1912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1CBB451" w14:textId="4A1B1F17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 xml:space="preserve">پتروشیمی </w:t>
                </w: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زاگرس</w:t>
                </w:r>
              </w:p>
            </w:tc>
            <w:tc>
              <w:tcPr>
                <w:tcW w:w="1717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ED17040" w14:textId="5E910C3A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3,300,000</w:t>
                </w:r>
              </w:p>
            </w:tc>
            <w:tc>
              <w:tcPr>
                <w:tcW w:w="1371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23CC2583" w14:textId="70A74E82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24%</w:t>
                </w:r>
              </w:p>
            </w:tc>
          </w:tr>
          <w:tr w:rsidR="00A754C2" w:rsidRPr="00D94AFE" w14:paraId="6DD6E6C6" w14:textId="77777777" w:rsidTr="006B54CA">
            <w:trPr>
              <w:trHeight w:val="465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32EBEA7C" w14:textId="08760908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کاوه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F8F5504" w14:textId="01A948BD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2,300,000</w:t>
                </w:r>
              </w:p>
            </w:tc>
            <w:tc>
              <w:tcPr>
                <w:tcW w:w="1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58BD363F" w14:textId="1272A96C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16%</w:t>
                </w:r>
              </w:p>
            </w:tc>
          </w:tr>
          <w:tr w:rsidR="00A754C2" w:rsidRPr="00D94AFE" w14:paraId="7C5544F4" w14:textId="77777777" w:rsidTr="00212C60">
            <w:trPr>
              <w:trHeight w:val="465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68603C9A" w14:textId="7F170D74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مرجان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F01D7C1" w14:textId="78958E62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1,650,000</w:t>
                </w:r>
              </w:p>
            </w:tc>
            <w:tc>
              <w:tcPr>
                <w:tcW w:w="1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14BEF1F7" w14:textId="1AD291DD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12%</w:t>
                </w:r>
              </w:p>
            </w:tc>
          </w:tr>
          <w:tr w:rsidR="00A754C2" w:rsidRPr="00D94AFE" w14:paraId="4BCD9A87" w14:textId="77777777" w:rsidTr="000C60D9">
            <w:trPr>
              <w:trHeight w:val="450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6E4335A1" w14:textId="6DD8B1F1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آپادانای خلیج فارس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36D5E65" w14:textId="0C1442D6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1,650,000</w:t>
                </w:r>
              </w:p>
            </w:tc>
            <w:tc>
              <w:tcPr>
                <w:tcW w:w="1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35CB1ABD" w14:textId="4ECB326B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12%</w:t>
                </w:r>
              </w:p>
            </w:tc>
          </w:tr>
          <w:tr w:rsidR="00A754C2" w:rsidRPr="00D94AFE" w14:paraId="6EAB9EA3" w14:textId="77777777" w:rsidTr="0013069A">
            <w:trPr>
              <w:trHeight w:val="450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29AE0D07" w14:textId="1F3AFE29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بوشهر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536932C" w14:textId="5586E9E5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1,650,000</w:t>
                </w:r>
              </w:p>
            </w:tc>
            <w:tc>
              <w:tcPr>
                <w:tcW w:w="1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69B8B95A" w14:textId="12B87DC3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12%</w:t>
                </w:r>
              </w:p>
            </w:tc>
          </w:tr>
          <w:tr w:rsidR="00A754C2" w:rsidRPr="00D94AFE" w14:paraId="15A24989" w14:textId="77777777" w:rsidTr="005F0278">
            <w:trPr>
              <w:trHeight w:val="450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48F1D777" w14:textId="2B78062D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کیمیا پارس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00E3BAA3" w14:textId="0EBB1027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1,650,000</w:t>
                </w:r>
              </w:p>
            </w:tc>
            <w:tc>
              <w:tcPr>
                <w:tcW w:w="1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3B7BC0DA" w14:textId="4BE069E0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12%</w:t>
                </w:r>
              </w:p>
            </w:tc>
          </w:tr>
          <w:tr w:rsidR="00A754C2" w:rsidRPr="00D94AFE" w14:paraId="1783B336" w14:textId="77777777" w:rsidTr="0007097A">
            <w:trPr>
              <w:trHeight w:val="739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0DEBBFA6" w14:textId="0AD017E3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فناوران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8240398" w14:textId="3223740D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1,000,000</w:t>
                </w:r>
              </w:p>
            </w:tc>
            <w:tc>
              <w:tcPr>
                <w:tcW w:w="13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14:paraId="08AAB238" w14:textId="36842A29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7%</w:t>
                </w:r>
              </w:p>
            </w:tc>
          </w:tr>
          <w:tr w:rsidR="00A754C2" w:rsidRPr="00D94AFE" w14:paraId="7E74058B" w14:textId="77777777" w:rsidTr="0007097A">
            <w:trPr>
              <w:trHeight w:val="739"/>
              <w:jc w:val="center"/>
            </w:trPr>
            <w:tc>
              <w:tcPr>
                <w:tcW w:w="1912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2FEC6FB" w14:textId="33877628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خارک</w:t>
                </w:r>
              </w:p>
            </w:tc>
            <w:tc>
              <w:tcPr>
                <w:tcW w:w="1717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324762F" w14:textId="6ECCB458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660,000</w:t>
                </w:r>
              </w:p>
            </w:tc>
            <w:tc>
              <w:tcPr>
                <w:tcW w:w="13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8D6AB3D" w14:textId="3E2F8FAD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5%</w:t>
                </w:r>
              </w:p>
            </w:tc>
          </w:tr>
          <w:tr w:rsidR="00A754C2" w:rsidRPr="00D94AFE" w14:paraId="5A0CFE04" w14:textId="77777777" w:rsidTr="0007097A">
            <w:trPr>
              <w:trHeight w:val="739"/>
              <w:jc w:val="center"/>
            </w:trPr>
            <w:tc>
              <w:tcPr>
                <w:tcW w:w="1912" w:type="pct"/>
                <w:tcBorders>
                  <w:top w:val="single" w:sz="2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9D53BF" w14:textId="4D213015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rtl/>
                  </w:rPr>
                  <w:t>پتروشیمی شیراز</w:t>
                </w:r>
              </w:p>
            </w:tc>
            <w:tc>
              <w:tcPr>
                <w:tcW w:w="1717" w:type="pct"/>
                <w:tcBorders>
                  <w:top w:val="single" w:sz="2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CA27344" w14:textId="0D3E73D1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84,000</w:t>
                </w:r>
              </w:p>
            </w:tc>
            <w:tc>
              <w:tcPr>
                <w:tcW w:w="1371" w:type="pct"/>
                <w:tcBorders>
                  <w:top w:val="single" w:sz="2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F2CF056" w14:textId="2FEDD8C4" w:rsidR="00A754C2" w:rsidRPr="00D94AFE" w:rsidRDefault="00A754C2" w:rsidP="00A754C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8"/>
                    <w:szCs w:val="28"/>
                  </w:rPr>
                  <w:t>1%</w:t>
                </w:r>
              </w:p>
            </w:tc>
          </w:tr>
          <w:tr w:rsidR="008E64B1" w:rsidRPr="00D94AFE" w14:paraId="1C9CFC31" w14:textId="77777777" w:rsidTr="00A754C2">
            <w:trPr>
              <w:trHeight w:val="574"/>
              <w:jc w:val="center"/>
            </w:trPr>
            <w:tc>
              <w:tcPr>
                <w:tcW w:w="1912" w:type="pct"/>
                <w:tcBorders>
                  <w:top w:val="single" w:sz="18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27EE02E" w14:textId="1683024D" w:rsidR="008E64B1" w:rsidRPr="00D94AFE" w:rsidRDefault="008E64B1" w:rsidP="00247A03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 xml:space="preserve">مجموع ظرفیت تولید </w:t>
                </w:r>
                <w:r w:rsidR="00247A03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متانول</w:t>
                </w: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 xml:space="preserve"> کل کشور</w:t>
                </w:r>
              </w:p>
            </w:tc>
            <w:tc>
              <w:tcPr>
                <w:tcW w:w="1717" w:type="pct"/>
                <w:tcBorders>
                  <w:top w:val="single" w:sz="18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86B1C14" w14:textId="6F923C78" w:rsidR="008E64B1" w:rsidRPr="00A754C2" w:rsidRDefault="00A754C2" w:rsidP="00A754C2">
                <w:pPr>
                  <w:jc w:val="center"/>
                  <w:rPr>
                    <w:rFonts w:ascii="Arial" w:hAnsi="Arial" w:cs="B Nazanin"/>
                    <w:color w:val="000000"/>
                    <w:sz w:val="26"/>
                    <w:szCs w:val="26"/>
                    <w:rtl/>
                  </w:rPr>
                </w:pPr>
                <w:r>
                  <w:rPr>
                    <w:rFonts w:ascii="Arial" w:hAnsi="Arial" w:cs="B Nazanin" w:hint="cs"/>
                    <w:color w:val="000000"/>
                    <w:sz w:val="26"/>
                    <w:szCs w:val="26"/>
                  </w:rPr>
                  <w:t>13,944,000</w:t>
                </w:r>
              </w:p>
            </w:tc>
            <w:tc>
              <w:tcPr>
                <w:tcW w:w="1371" w:type="pct"/>
                <w:tcBorders>
                  <w:top w:val="single" w:sz="18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020FD29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 w:hint="cs"/>
                    <w:sz w:val="24"/>
                    <w:szCs w:val="24"/>
                    <w:rtl/>
                  </w:rPr>
                  <w:t>100%</w:t>
                </w:r>
              </w:p>
            </w:tc>
          </w:tr>
        </w:tbl>
        <w:p w14:paraId="4D83A5AA" w14:textId="77777777" w:rsidR="008E64B1" w:rsidRDefault="008E64B1" w:rsidP="008E64B1">
          <w:pPr>
            <w:spacing w:line="276" w:lineRule="auto"/>
            <w:rPr>
              <w:rtl/>
            </w:rPr>
          </w:pPr>
        </w:p>
        <w:p w14:paraId="5DF20CB2" w14:textId="14FCF4B6" w:rsidR="00491B69" w:rsidRDefault="00491B69" w:rsidP="00DD3104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AF2A49">
            <w:rPr>
              <w:rFonts w:ascii="Calibri" w:eastAsia="Calibri" w:hAnsi="Calibri" w:cs="B Nazanin" w:hint="cs"/>
              <w:sz w:val="26"/>
              <w:szCs w:val="26"/>
              <w:rtl/>
            </w:rPr>
            <w:t>در بین شرکت</w:t>
          </w:r>
          <w:r w:rsidRPr="00D74DAB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های تولید کننده </w:t>
          </w:r>
          <w:r w:rsidR="00DD3104">
            <w:rPr>
              <w:rFonts w:ascii="Calibri" w:eastAsia="Calibri" w:hAnsi="Calibri" w:cs="B Nazanin" w:hint="cs"/>
              <w:sz w:val="26"/>
              <w:szCs w:val="26"/>
              <w:rtl/>
            </w:rPr>
            <w:t>متانول</w:t>
          </w:r>
          <w:r w:rsidRPr="00D74DAB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پتروشیمی </w:t>
          </w:r>
          <w:r w:rsidR="00DD3104">
            <w:rPr>
              <w:rFonts w:ascii="Calibri" w:eastAsia="Calibri" w:hAnsi="Calibri" w:cs="B Nazanin" w:hint="cs"/>
              <w:sz w:val="26"/>
              <w:szCs w:val="26"/>
              <w:rtl/>
            </w:rPr>
            <w:t>زاگرس</w:t>
          </w:r>
          <w:r w:rsidRPr="00D74DAB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با ظرفیت اسمی تقریبا 3 میلیون و </w:t>
          </w:r>
          <w:r w:rsidR="00DD3104">
            <w:rPr>
              <w:rFonts w:ascii="Calibri" w:eastAsia="Calibri" w:hAnsi="Calibri" w:cs="B Nazanin" w:hint="cs"/>
              <w:sz w:val="26"/>
              <w:szCs w:val="26"/>
              <w:rtl/>
            </w:rPr>
            <w:t>3</w:t>
          </w:r>
          <w:r w:rsidRPr="00D74DAB">
            <w:rPr>
              <w:rFonts w:ascii="Calibri" w:eastAsia="Calibri" w:hAnsi="Calibri" w:cs="B Nazanin" w:hint="cs"/>
              <w:sz w:val="26"/>
              <w:szCs w:val="26"/>
              <w:rtl/>
            </w:rPr>
            <w:t>00 هزار تن بیشترین مقدار تولید را دارد .</w:t>
          </w:r>
        </w:p>
        <w:p w14:paraId="4E9E29A0" w14:textId="57B6087F" w:rsidR="008E64B1" w:rsidRDefault="008E64B1" w:rsidP="00AF2A4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>با توجه به چشم انداز موجود در این صنعت پیشبینی می شود که ظرفیت</w:t>
          </w:r>
          <w:r w:rsidR="00AF2A49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عملی</w:t>
          </w:r>
          <w:r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تولید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DD3104">
            <w:rPr>
              <w:rFonts w:ascii="Calibri" w:eastAsia="Calibri" w:hAnsi="Calibri" w:cs="B Nazanin" w:hint="cs"/>
              <w:sz w:val="26"/>
              <w:szCs w:val="26"/>
              <w:rtl/>
            </w:rPr>
            <w:t>متانول</w:t>
          </w:r>
          <w:r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کشور در سال </w:t>
          </w:r>
          <w:r w:rsidR="00AF2A49">
            <w:rPr>
              <w:rFonts w:ascii="Calibri" w:eastAsia="Calibri" w:hAnsi="Calibri" w:cs="B Nazanin" w:hint="cs"/>
              <w:sz w:val="26"/>
              <w:szCs w:val="26"/>
              <w:rtl/>
            </w:rPr>
            <w:t>2026</w:t>
          </w:r>
          <w:r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ت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قریبا به </w:t>
          </w:r>
          <w:r w:rsidR="00AF2A49">
            <w:rPr>
              <w:rFonts w:ascii="Calibri" w:eastAsia="Calibri" w:hAnsi="Calibri" w:cs="B Nazanin" w:hint="cs"/>
              <w:sz w:val="26"/>
              <w:szCs w:val="26"/>
              <w:rtl/>
            </w:rPr>
            <w:t>19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میلیون تن در سال برس</w:t>
          </w:r>
          <w:r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>د .</w:t>
          </w:r>
        </w:p>
        <w:bookmarkEnd w:id="6"/>
        <w:p w14:paraId="668EDF41" w14:textId="6776CFB5" w:rsidR="0070521A" w:rsidRPr="00813233" w:rsidRDefault="0070521A" w:rsidP="0070521A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8810A87" w14:textId="33BDDBD8" w:rsidR="003E05FD" w:rsidRDefault="003E05FD" w:rsidP="003E05FD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68CE0C0" w14:textId="5982EC4A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7" w:name="_Hlk109141767"/>
        </w:p>
        <w:p w14:paraId="0EAFB917" w14:textId="77777777" w:rsidR="00F51BE9" w:rsidRDefault="00F51BE9" w:rsidP="00F51BE9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4415801" w14:textId="053A0111" w:rsidR="00D44690" w:rsidRDefault="00D44690" w:rsidP="00827265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 w:rsidRPr="00D50A7B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قیمت </w:t>
          </w:r>
          <w:r w:rsidR="0082726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متانول</w:t>
          </w:r>
          <w:r w:rsidRPr="00D50A7B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در بازارهای جهانی </w:t>
          </w:r>
        </w:p>
        <w:p w14:paraId="69D9FD25" w14:textId="77777777" w:rsidR="00D44690" w:rsidRPr="00807190" w:rsidRDefault="00D44690" w:rsidP="00D44690">
          <w:pPr>
            <w:bidi/>
            <w:rPr>
              <w:rtl/>
              <w:lang w:bidi="fa-IR"/>
            </w:rPr>
          </w:pPr>
        </w:p>
        <w:p w14:paraId="04070F71" w14:textId="6B2D40EE" w:rsidR="009B55A4" w:rsidRDefault="009B55A4" w:rsidP="009B55A4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در قیمت جهانی متانول موارد زیادی دخیل هستند از جمله ، موازنه‌ی عرضه و تقاضای موجود ، قیمت های جهانی خوراک مصرفی و ... از آنجایی که عمده صادرت متانول ایران به کشور چین است لذا قیمت متانول </w:t>
          </w:r>
          <w:proofErr w:type="spellStart"/>
          <w:r>
            <w:rPr>
              <w:rFonts w:ascii="Calibri" w:eastAsia="Calibri" w:hAnsi="Calibri" w:cs="B Nazanin"/>
              <w:sz w:val="26"/>
              <w:szCs w:val="26"/>
              <w:lang w:bidi="fa-IR"/>
            </w:rPr>
            <w:t>cfr</w:t>
          </w:r>
          <w:proofErr w:type="spellEnd"/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چین از اهمیت بالایی برخوردار است .</w:t>
          </w:r>
        </w:p>
        <w:p w14:paraId="7DB48C72" w14:textId="1331AA29" w:rsidR="003954B0" w:rsidRPr="00B64BA0" w:rsidRDefault="00B64BA0" w:rsidP="00B64BA0">
          <w:pPr>
            <w:bidi/>
            <w:jc w:val="center"/>
            <w:rPr>
              <w:rFonts w:ascii="Calibri" w:eastAsia="Calibri" w:hAnsi="Calibri" w:cs="B Nazanin"/>
              <w:b/>
              <w:bCs/>
              <w:sz w:val="20"/>
              <w:szCs w:val="20"/>
              <w:rtl/>
              <w:lang w:bidi="fa-IR"/>
            </w:rPr>
          </w:pPr>
          <w:r w:rsidRPr="00B64BA0">
            <w:rPr>
              <w:rFonts w:ascii="Calibri" w:eastAsia="Calibri" w:hAnsi="Calibri" w:cs="B Nazanin"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783168" behindDoc="0" locked="0" layoutInCell="1" allowOverlap="1" wp14:anchorId="68977A7A" wp14:editId="1D216D2A">
                <wp:simplePos x="0" y="0"/>
                <wp:positionH relativeFrom="column">
                  <wp:posOffset>-757555</wp:posOffset>
                </wp:positionH>
                <wp:positionV relativeFrom="paragraph">
                  <wp:posOffset>300355</wp:posOffset>
                </wp:positionV>
                <wp:extent cx="7139940" cy="2273300"/>
                <wp:effectExtent l="0" t="0" r="3810" b="0"/>
                <wp:wrapTopAndBottom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WhatsApp Image 2022-08-06 at 10.10.21 AM.jpe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9940" cy="227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3954B0" w:rsidRPr="00B64BA0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  <w:lang w:bidi="fa-IR"/>
            </w:rPr>
            <w:t xml:space="preserve">روند قیمت </w:t>
          </w:r>
          <w:r w:rsidRPr="00B64BA0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  <w:lang w:bidi="fa-IR"/>
            </w:rPr>
            <w:t>متانول</w:t>
          </w:r>
          <w:r w:rsidR="00E80297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  <w:lang w:bidi="fa-IR"/>
            </w:rPr>
            <w:t xml:space="preserve"> در 25 سال گذشته</w:t>
          </w:r>
          <w:r w:rsidR="003954B0" w:rsidRPr="00B64BA0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p>
        <w:p w14:paraId="78D26A48" w14:textId="69FDF0C1" w:rsidR="003954B0" w:rsidRPr="00391D62" w:rsidRDefault="003954B0" w:rsidP="003954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bookmarkEnd w:id="7"/>
        <w:p w14:paraId="5F427FBA" w14:textId="2FEB5583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79D2541" w14:textId="233C30D9" w:rsidR="00EF1877" w:rsidRPr="00A01D2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BDFB281" w14:textId="5068E115" w:rsidR="00EF1877" w:rsidRDefault="00EF1877" w:rsidP="00EF1877">
          <w:pPr>
            <w:bidi/>
            <w:jc w:val="both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2D57B41" w14:textId="0D20B133" w:rsidR="007540CE" w:rsidRDefault="007540CE" w:rsidP="007540CE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607C3C73" w14:textId="03398C95" w:rsidR="007540CE" w:rsidRDefault="007540CE" w:rsidP="007540CE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7FA09915" w14:textId="235F29A7" w:rsidR="007540CE" w:rsidRDefault="007540CE" w:rsidP="007540CE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2A47C65" w14:textId="6EB50407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31686FD0" w14:textId="4BA8C501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784D1A87" w14:textId="27901F96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1482C64D" w14:textId="1C818976" w:rsidR="00810BAE" w:rsidRDefault="00810BAE" w:rsidP="00810BAE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31B281EA" w14:textId="78EAF2A4" w:rsidR="008752E4" w:rsidRDefault="00EB41BB" w:rsidP="00F51BE9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785216" behindDoc="0" locked="0" layoutInCell="1" allowOverlap="1" wp14:anchorId="1D708FEA" wp14:editId="6B0E05CB">
                <wp:simplePos x="0" y="0"/>
                <wp:positionH relativeFrom="margin">
                  <wp:posOffset>-231802</wp:posOffset>
                </wp:positionH>
                <wp:positionV relativeFrom="paragraph">
                  <wp:posOffset>2746486</wp:posOffset>
                </wp:positionV>
                <wp:extent cx="5935980" cy="2416810"/>
                <wp:effectExtent l="0" t="0" r="7620" b="2540"/>
                <wp:wrapTopAndBottom/>
                <wp:docPr id="53" name="Chart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7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84192" behindDoc="0" locked="0" layoutInCell="1" allowOverlap="1" wp14:anchorId="4A5D27DE" wp14:editId="53AE916E">
                <wp:simplePos x="0" y="0"/>
                <wp:positionH relativeFrom="margin">
                  <wp:posOffset>-216811</wp:posOffset>
                </wp:positionH>
                <wp:positionV relativeFrom="paragraph">
                  <wp:posOffset>386053</wp:posOffset>
                </wp:positionV>
                <wp:extent cx="5939155" cy="2281555"/>
                <wp:effectExtent l="0" t="0" r="4445" b="4445"/>
                <wp:wrapTopAndBottom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8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3D34" w:rsidRPr="000C3D34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ارتباط قیمت </w:t>
          </w:r>
          <w:r w:rsidR="00F51BE9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متانول</w:t>
          </w:r>
          <w:r w:rsidR="000C3D34" w:rsidRPr="000C3D34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با دیگر کامودیتی ها :</w:t>
          </w:r>
        </w:p>
        <w:p w14:paraId="2A8CE2A9" w14:textId="3770B039" w:rsidR="00810BAE" w:rsidRPr="00810BAE" w:rsidRDefault="00EB41BB" w:rsidP="00810BAE">
          <w:pPr>
            <w:rPr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86240" behindDoc="0" locked="0" layoutInCell="1" allowOverlap="1" wp14:anchorId="38A84AA5" wp14:editId="14013EF9">
                <wp:simplePos x="0" y="0"/>
                <wp:positionH relativeFrom="margin">
                  <wp:posOffset>-248920</wp:posOffset>
                </wp:positionH>
                <wp:positionV relativeFrom="paragraph">
                  <wp:posOffset>5086350</wp:posOffset>
                </wp:positionV>
                <wp:extent cx="6034405" cy="2614930"/>
                <wp:effectExtent l="0" t="0" r="4445" b="13970"/>
                <wp:wrapTopAndBottom/>
                <wp:docPr id="58" name="Chart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9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409F62" w14:textId="05ACD1B7" w:rsidR="00760E3F" w:rsidRPr="00760E3F" w:rsidRDefault="00760E3F" w:rsidP="00EB41BB">
          <w:pPr>
            <w:bidi/>
            <w:rPr>
              <w:rtl/>
              <w:lang w:bidi="fa-IR"/>
            </w:rPr>
          </w:pPr>
        </w:p>
        <w:p w14:paraId="2718774E" w14:textId="54775D89" w:rsidR="00F51BE9" w:rsidRPr="000C2E35" w:rsidRDefault="000979BF" w:rsidP="000C2E35">
          <w:pPr>
            <w:bidi/>
            <w:spacing w:before="100" w:beforeAutospacing="1" w:after="100" w:afterAutospacing="1"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نمودارهای فوق همبستگی بالای قیمت </w:t>
          </w:r>
          <w:r w:rsidR="00F51BE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متانول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با کامودیتی ها</w:t>
          </w:r>
          <w:r w:rsidR="00810BAE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(نفت ، گاز و زغال سنگ)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را به خوبی نمایش می دهد .</w:t>
          </w:r>
        </w:p>
        <w:p w14:paraId="4D964857" w14:textId="5963BAAC" w:rsidR="00913573" w:rsidRDefault="00913573" w:rsidP="00913573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65226F1F" w14:textId="2D302D16" w:rsidR="00913573" w:rsidRPr="000C2E35" w:rsidRDefault="00913573" w:rsidP="000C2E35">
          <w:pPr>
            <w:pStyle w:val="ListParagraph"/>
            <w:numPr>
              <w:ilvl w:val="0"/>
              <w:numId w:val="17"/>
            </w:num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0C2E35">
            <w:rPr>
              <w:rFonts w:ascii="Calibri" w:eastAsia="Calibri" w:hAnsi="Calibri" w:cs="B Titr" w:hint="cs"/>
              <w:b/>
              <w:bCs/>
              <w:color w:val="002060"/>
              <w:sz w:val="32"/>
              <w:szCs w:val="32"/>
              <w:rtl/>
              <w:lang w:bidi="fa-IR"/>
            </w:rPr>
            <w:t xml:space="preserve">تحلیل پتروشیمی </w:t>
          </w:r>
          <w:r w:rsidR="000C2E35" w:rsidRPr="000C2E35">
            <w:rPr>
              <w:rFonts w:ascii="Calibri" w:eastAsia="Calibri" w:hAnsi="Calibri" w:cs="B Titr" w:hint="cs"/>
              <w:b/>
              <w:bCs/>
              <w:color w:val="002060"/>
              <w:sz w:val="32"/>
              <w:szCs w:val="32"/>
              <w:rtl/>
              <w:lang w:bidi="fa-IR"/>
            </w:rPr>
            <w:t>زاگرس</w:t>
          </w:r>
        </w:p>
        <w:p w14:paraId="642BBF92" w14:textId="06D9EA5C" w:rsidR="00913573" w:rsidRDefault="00913573" w:rsidP="00913573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720B5E1C" w14:textId="179440AC" w:rsidR="00D37910" w:rsidRDefault="00827563" w:rsidP="00D11639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شرکت پتروشیمی زاگرس </w:t>
          </w:r>
          <w:r w:rsidR="00D11639">
            <w:rPr>
              <w:rFonts w:cs="B Nazanin" w:hint="cs"/>
              <w:sz w:val="26"/>
              <w:szCs w:val="26"/>
              <w:rtl/>
              <w:lang w:bidi="fa-IR"/>
            </w:rPr>
            <w:t>تقریبا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2 درصد متانول جهان و 7.3 درصد </w:t>
          </w:r>
          <w:r w:rsidR="00BB1B13">
            <w:rPr>
              <w:rFonts w:cs="B Nazanin" w:hint="cs"/>
              <w:sz w:val="26"/>
              <w:szCs w:val="26"/>
              <w:rtl/>
              <w:lang w:bidi="fa-IR"/>
            </w:rPr>
            <w:t xml:space="preserve">تجارت جهانی متانول را دارا بوده و در بین شرکت های داخلی فعال در این حوزه </w:t>
          </w:r>
          <w:r w:rsidR="000021A2">
            <w:rPr>
              <w:rFonts w:cs="B Nazanin" w:hint="cs"/>
              <w:sz w:val="26"/>
              <w:szCs w:val="26"/>
              <w:rtl/>
              <w:lang w:bidi="fa-IR"/>
            </w:rPr>
            <w:t>در رده اول قرار دارد .</w:t>
          </w:r>
        </w:p>
        <w:p w14:paraId="2D81C6B3" w14:textId="77777777" w:rsidR="000C6041" w:rsidRDefault="000C6041" w:rsidP="000C604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6817C080" w14:textId="1A38DCFF" w:rsidR="000021A2" w:rsidRDefault="000021A2" w:rsidP="000021A2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tbl>
          <w:tblPr>
            <w:tblStyle w:val="ListTable1Light-Accent5"/>
            <w:bidiVisual/>
            <w:tblW w:w="5000" w:type="pct"/>
            <w:tblLook w:val="04A0" w:firstRow="1" w:lastRow="0" w:firstColumn="1" w:lastColumn="0" w:noHBand="0" w:noVBand="1"/>
          </w:tblPr>
          <w:tblGrid>
            <w:gridCol w:w="4075"/>
            <w:gridCol w:w="4996"/>
          </w:tblGrid>
          <w:tr w:rsidR="000021A2" w:rsidRPr="000021A2" w14:paraId="675A38FC" w14:textId="77777777" w:rsidTr="000021A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46" w:type="pct"/>
                <w:noWrap/>
                <w:hideMark/>
              </w:tcPr>
              <w:p w14:paraId="253D9F79" w14:textId="49BB07E5" w:rsidR="000021A2" w:rsidRPr="000021A2" w:rsidRDefault="000021A2" w:rsidP="000021A2">
                <w:pPr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</w:p>
            </w:tc>
            <w:tc>
              <w:tcPr>
                <w:tcW w:w="2754" w:type="pct"/>
                <w:noWrap/>
                <w:hideMark/>
              </w:tcPr>
              <w:p w14:paraId="481BA372" w14:textId="77777777" w:rsidR="000021A2" w:rsidRPr="000021A2" w:rsidRDefault="000021A2" w:rsidP="000021A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0021A2"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  <w:t>ظرفیت اسمی</w:t>
                </w:r>
              </w:p>
            </w:tc>
          </w:tr>
          <w:tr w:rsidR="000021A2" w:rsidRPr="000021A2" w14:paraId="14EC1590" w14:textId="77777777" w:rsidTr="000021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46" w:type="pct"/>
                <w:noWrap/>
                <w:hideMark/>
              </w:tcPr>
              <w:p w14:paraId="0B48FCF5" w14:textId="77777777" w:rsidR="000021A2" w:rsidRPr="000021A2" w:rsidRDefault="000021A2" w:rsidP="000021A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0021A2"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  <w:t>جهان</w:t>
                </w:r>
              </w:p>
            </w:tc>
            <w:tc>
              <w:tcPr>
                <w:tcW w:w="2754" w:type="pct"/>
                <w:hideMark/>
              </w:tcPr>
              <w:p w14:paraId="0A1CFB94" w14:textId="77777777" w:rsidR="000021A2" w:rsidRPr="000021A2" w:rsidRDefault="000021A2" w:rsidP="000021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0021A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166,000,000</w:t>
                </w:r>
              </w:p>
            </w:tc>
          </w:tr>
          <w:tr w:rsidR="000021A2" w:rsidRPr="000021A2" w14:paraId="60BE3B35" w14:textId="77777777" w:rsidTr="000021A2">
            <w:trPr>
              <w:trHeight w:val="4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46" w:type="pct"/>
                <w:noWrap/>
                <w:hideMark/>
              </w:tcPr>
              <w:p w14:paraId="40040303" w14:textId="77777777" w:rsidR="000021A2" w:rsidRPr="000021A2" w:rsidRDefault="000021A2" w:rsidP="000021A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0021A2"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  <w:t>زاگرس</w:t>
                </w:r>
              </w:p>
            </w:tc>
            <w:tc>
              <w:tcPr>
                <w:tcW w:w="2754" w:type="pct"/>
                <w:hideMark/>
              </w:tcPr>
              <w:p w14:paraId="74F471CA" w14:textId="77777777" w:rsidR="000021A2" w:rsidRPr="000021A2" w:rsidRDefault="000021A2" w:rsidP="000021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0021A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3,320,000</w:t>
                </w:r>
              </w:p>
            </w:tc>
          </w:tr>
          <w:tr w:rsidR="000021A2" w:rsidRPr="000021A2" w14:paraId="6D50B34E" w14:textId="77777777" w:rsidTr="000021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46" w:type="pct"/>
                <w:noWrap/>
                <w:hideMark/>
              </w:tcPr>
              <w:p w14:paraId="7CF23E96" w14:textId="272AC744" w:rsidR="000021A2" w:rsidRPr="000021A2" w:rsidRDefault="000021A2" w:rsidP="000021A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lang w:bidi="fa-IR"/>
                  </w:rPr>
                </w:pPr>
                <w:r w:rsidRPr="000021A2"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  <w:t>سهم زاگرس از تجارت جهانی</w:t>
                </w:r>
              </w:p>
            </w:tc>
            <w:tc>
              <w:tcPr>
                <w:tcW w:w="2754" w:type="pct"/>
                <w:hideMark/>
              </w:tcPr>
              <w:p w14:paraId="7457F4A1" w14:textId="77777777" w:rsidR="000021A2" w:rsidRPr="000021A2" w:rsidRDefault="000021A2" w:rsidP="000021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6"/>
                    <w:szCs w:val="26"/>
                    <w:rtl/>
                    <w:lang w:bidi="fa-IR"/>
                  </w:rPr>
                </w:pPr>
                <w:r w:rsidRPr="000021A2">
                  <w:rPr>
                    <w:rFonts w:ascii="Arial" w:eastAsia="Times New Roman" w:hAnsi="Arial" w:cs="B Nazanin" w:hint="cs"/>
                    <w:color w:val="000000"/>
                    <w:sz w:val="26"/>
                    <w:szCs w:val="26"/>
                    <w:lang w:bidi="fa-IR"/>
                  </w:rPr>
                  <w:t>2,970,000</w:t>
                </w:r>
              </w:p>
            </w:tc>
          </w:tr>
        </w:tbl>
        <w:p w14:paraId="1282DEA8" w14:textId="77777777" w:rsidR="000021A2" w:rsidRDefault="000021A2" w:rsidP="000021A2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A7865A7" w14:textId="04EAEC43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3DCFC7C4" w14:textId="64A98C82" w:rsidR="005E1D6D" w:rsidRDefault="005E1D6D" w:rsidP="005E1D6D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3A6D2E4C" w14:textId="301AAE92" w:rsidR="003E3B8F" w:rsidRDefault="003E3B8F" w:rsidP="003E3B8F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0AA7DA67" w14:textId="77777777" w:rsidR="003E3B8F" w:rsidRPr="004B3046" w:rsidRDefault="003E3B8F" w:rsidP="003E3B8F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9742B5C" w14:textId="77777777" w:rsidR="00642B34" w:rsidRDefault="00642B34" w:rsidP="00642B34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766DF316" w14:textId="7D1C10E2" w:rsidR="00F620E8" w:rsidRDefault="00913573" w:rsidP="000C2E35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bookmarkStart w:id="8" w:name="_Hlk109142495"/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مروری بر</w:t>
          </w:r>
          <w:r w:rsidR="00D37910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وضعیت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 w:rsidR="000C2E3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متانول</w:t>
          </w:r>
          <w:r w:rsidR="00F620E8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سازهای بورسی </w:t>
          </w:r>
        </w:p>
        <w:p w14:paraId="4280E156" w14:textId="676C064A" w:rsidR="005576A1" w:rsidRPr="003530A5" w:rsidRDefault="005576A1" w:rsidP="005576A1">
          <w:pPr>
            <w:bidi/>
            <w:spacing w:after="0" w:line="240" w:lineRule="auto"/>
            <w:jc w:val="both"/>
            <w:rPr>
              <w:rFonts w:ascii="Arial" w:eastAsia="Times New Roman" w:hAnsi="Arial" w:cs="B Nazanin"/>
              <w:color w:val="000000"/>
              <w:sz w:val="26"/>
              <w:szCs w:val="26"/>
              <w:rtl/>
              <w:lang w:bidi="fa-IR"/>
            </w:rPr>
          </w:pPr>
        </w:p>
        <w:p w14:paraId="2C062B08" w14:textId="084F5038" w:rsidR="005576A1" w:rsidRDefault="005576A1" w:rsidP="005576A1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</w:p>
        <w:tbl>
          <w:tblPr>
            <w:tblStyle w:val="PlainTable2"/>
            <w:bidiVisual/>
            <w:tblW w:w="5400" w:type="pct"/>
            <w:tblLook w:val="04A0" w:firstRow="1" w:lastRow="0" w:firstColumn="1" w:lastColumn="0" w:noHBand="0" w:noVBand="1"/>
          </w:tblPr>
          <w:tblGrid>
            <w:gridCol w:w="1215"/>
            <w:gridCol w:w="1908"/>
            <w:gridCol w:w="1936"/>
            <w:gridCol w:w="4738"/>
          </w:tblGrid>
          <w:tr w:rsidR="003E3B8F" w:rsidRPr="004B3046" w14:paraId="6AACBE53" w14:textId="77777777" w:rsidTr="0083793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bookmarkEnd w:id="8"/>
              <w:p w14:paraId="7D5DCA6A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C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نام شرکت</w:t>
                </w:r>
              </w:p>
            </w:tc>
            <w:tc>
              <w:tcPr>
                <w:tcW w:w="974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1E73E8D6" w14:textId="3C68F0DD" w:rsidR="003E3B8F" w:rsidRPr="003A7C89" w:rsidRDefault="003E3B8F" w:rsidP="00ED715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C00000"/>
                    <w:rtl/>
                  </w:rPr>
                  <w:t>تعدا سهام</w:t>
                </w:r>
              </w:p>
            </w:tc>
            <w:tc>
              <w:tcPr>
                <w:tcW w:w="988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5FB81622" w14:textId="1729264C" w:rsidR="003E3B8F" w:rsidRPr="003A7C89" w:rsidRDefault="003E3B8F" w:rsidP="00ED715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C00000"/>
                    <w:rtl/>
                  </w:rPr>
                  <w:t>ارزش بازار</w:t>
                </w:r>
              </w:p>
            </w:tc>
            <w:tc>
              <w:tcPr>
                <w:tcW w:w="2418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169C7ED6" w14:textId="4DD0335E" w:rsidR="003E3B8F" w:rsidRPr="003A7C89" w:rsidRDefault="003E3B8F" w:rsidP="00ED715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C00000"/>
                    <w:rtl/>
                  </w:rPr>
                  <w:t>سهامدار عمده</w:t>
                </w:r>
              </w:p>
            </w:tc>
          </w:tr>
          <w:tr w:rsidR="003E3B8F" w:rsidRPr="005576A1" w14:paraId="53DA86A3" w14:textId="77777777" w:rsidTr="008379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tcBorders>
                  <w:top w:val="single" w:sz="12" w:space="0" w:color="auto"/>
                </w:tcBorders>
                <w:noWrap/>
                <w:hideMark/>
              </w:tcPr>
              <w:p w14:paraId="000E6BB8" w14:textId="617F472A" w:rsidR="003E3B8F" w:rsidRPr="003A7C89" w:rsidRDefault="00853000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زاگرس</w:t>
                </w:r>
              </w:p>
            </w:tc>
            <w:tc>
              <w:tcPr>
                <w:tcW w:w="974" w:type="pct"/>
                <w:tcBorders>
                  <w:top w:val="single" w:sz="12" w:space="0" w:color="auto"/>
                </w:tcBorders>
                <w:noWrap/>
                <w:hideMark/>
              </w:tcPr>
              <w:p w14:paraId="44472518" w14:textId="13CD035E" w:rsidR="003E3B8F" w:rsidRPr="005576A1" w:rsidRDefault="002E6019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2.4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</w:rPr>
                  <w:t xml:space="preserve"> میلیارد</w:t>
                </w:r>
              </w:p>
            </w:tc>
            <w:tc>
              <w:tcPr>
                <w:tcW w:w="988" w:type="pct"/>
                <w:tcBorders>
                  <w:top w:val="single" w:sz="12" w:space="0" w:color="auto"/>
                </w:tcBorders>
                <w:noWrap/>
                <w:hideMark/>
              </w:tcPr>
              <w:p w14:paraId="7866ECD9" w14:textId="011E1111" w:rsidR="003E3B8F" w:rsidRPr="005576A1" w:rsidRDefault="002E6019" w:rsidP="003E3B8F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2E6019">
                  <w:rPr>
                    <w:rFonts w:ascii="Arial" w:eastAsia="Times New Roman" w:hAnsi="Arial" w:cs="B Nazanin" w:hint="cs"/>
                    <w:color w:val="000000"/>
                    <w:rtl/>
                  </w:rPr>
                  <w:t>26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</w:rPr>
                  <w:t xml:space="preserve"> هزار میلیارد تومان</w:t>
                </w:r>
              </w:p>
            </w:tc>
            <w:tc>
              <w:tcPr>
                <w:tcW w:w="2418" w:type="pct"/>
                <w:tcBorders>
                  <w:top w:val="single" w:sz="12" w:space="0" w:color="auto"/>
                </w:tcBorders>
                <w:noWrap/>
                <w:hideMark/>
              </w:tcPr>
              <w:p w14:paraId="1F993439" w14:textId="6B63AB18" w:rsidR="003E3B8F" w:rsidRPr="005576A1" w:rsidRDefault="006F4A36" w:rsidP="002E6019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شرکت گروه گسترش نفت و گاز پارس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ان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</w:t>
                </w:r>
                <w:r w:rsidR="002E6019">
                  <w:rPr>
                    <w:rFonts w:ascii="Arial" w:eastAsia="Times New Roman" w:hAnsi="Arial" w:cs="B Nazanin"/>
                    <w:color w:val="000000"/>
                  </w:rPr>
                  <w:t>34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%</w:t>
                </w:r>
              </w:p>
            </w:tc>
          </w:tr>
          <w:tr w:rsidR="003E3B8F" w:rsidRPr="005576A1" w14:paraId="2896D1F0" w14:textId="77777777" w:rsidTr="00837934">
            <w:trPr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noWrap/>
                <w:hideMark/>
              </w:tcPr>
              <w:p w14:paraId="016BF61B" w14:textId="2B01A175" w:rsidR="003E3B8F" w:rsidRPr="003A7C89" w:rsidRDefault="00853000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شفن</w:t>
                </w:r>
              </w:p>
            </w:tc>
            <w:tc>
              <w:tcPr>
                <w:tcW w:w="974" w:type="pct"/>
                <w:noWrap/>
                <w:hideMark/>
              </w:tcPr>
              <w:p w14:paraId="25CD29F3" w14:textId="560B9EB9" w:rsidR="003E3B8F" w:rsidRPr="005576A1" w:rsidRDefault="00D30C96" w:rsidP="00D30C96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 xml:space="preserve">30.9 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</w:rPr>
                  <w:t>میلیارد</w:t>
                </w:r>
              </w:p>
            </w:tc>
            <w:tc>
              <w:tcPr>
                <w:tcW w:w="988" w:type="pct"/>
                <w:noWrap/>
                <w:hideMark/>
              </w:tcPr>
              <w:p w14:paraId="4ACF1556" w14:textId="3075FFAF" w:rsidR="003E3B8F" w:rsidRPr="005576A1" w:rsidRDefault="00922F1A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/>
                    <w:color w:val="000000"/>
                  </w:rPr>
                  <w:t>21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 xml:space="preserve"> 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</w:rPr>
                  <w:t>هزار میلیارد تومان</w:t>
                </w:r>
              </w:p>
            </w:tc>
            <w:tc>
              <w:tcPr>
                <w:tcW w:w="2418" w:type="pct"/>
                <w:noWrap/>
                <w:hideMark/>
              </w:tcPr>
              <w:p w14:paraId="05726338" w14:textId="17812757" w:rsidR="003E3B8F" w:rsidRPr="005576A1" w:rsidRDefault="006F4A36" w:rsidP="00922F1A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شرکت </w:t>
                </w:r>
                <w:r w:rsidR="00922F1A">
                  <w:rPr>
                    <w:rFonts w:ascii="Arial" w:eastAsia="Times New Roman" w:hAnsi="Arial" w:cs="B Nazanin" w:hint="cs"/>
                    <w:color w:val="000000"/>
                    <w:rtl/>
                  </w:rPr>
                  <w:t>سرمایه گذاری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نفت و گاز </w:t>
                </w:r>
                <w:r w:rsidR="00922F1A">
                  <w:rPr>
                    <w:rFonts w:ascii="Arial" w:eastAsia="Times New Roman" w:hAnsi="Arial" w:cs="B Nazanin" w:hint="cs"/>
                    <w:color w:val="000000"/>
                    <w:rtl/>
                  </w:rPr>
                  <w:t>پتروشیمی تامین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- 5</w:t>
                </w:r>
                <w:r w:rsidR="00922F1A">
                  <w:rPr>
                    <w:rFonts w:ascii="Arial" w:eastAsia="Times New Roman" w:hAnsi="Arial" w:cs="B Nazanin" w:hint="cs"/>
                    <w:color w:val="000000"/>
                    <w:rtl/>
                  </w:rPr>
                  <w:t>0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%</w:t>
                </w:r>
              </w:p>
            </w:tc>
          </w:tr>
          <w:tr w:rsidR="003E3B8F" w:rsidRPr="005576A1" w14:paraId="39FA4E52" w14:textId="77777777" w:rsidTr="008379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noWrap/>
              </w:tcPr>
              <w:p w14:paraId="3D00BAF4" w14:textId="12C17E11" w:rsidR="003E3B8F" w:rsidRPr="003A7C89" w:rsidRDefault="00853000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شخارک</w:t>
                </w:r>
              </w:p>
            </w:tc>
            <w:tc>
              <w:tcPr>
                <w:tcW w:w="974" w:type="pct"/>
                <w:noWrap/>
              </w:tcPr>
              <w:p w14:paraId="60110984" w14:textId="2F3AC35E" w:rsidR="003E3B8F" w:rsidRPr="005576A1" w:rsidRDefault="00922F1A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6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 xml:space="preserve"> میلیارد</w:t>
                </w:r>
              </w:p>
            </w:tc>
            <w:tc>
              <w:tcPr>
                <w:tcW w:w="988" w:type="pct"/>
                <w:noWrap/>
              </w:tcPr>
              <w:p w14:paraId="08A6F5DB" w14:textId="394A3532" w:rsidR="003E3B8F" w:rsidRPr="005576A1" w:rsidRDefault="00922F1A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23</w:t>
                </w:r>
                <w:r w:rsidR="003E3B8F">
                  <w:rPr>
                    <w:rFonts w:ascii="Arial" w:eastAsia="Times New Roman" w:hAnsi="Arial" w:cs="B Nazanin" w:hint="cs"/>
                    <w:color w:val="000000"/>
                    <w:rtl/>
                  </w:rPr>
                  <w:t xml:space="preserve"> هزار میلیارد تومان</w:t>
                </w:r>
              </w:p>
            </w:tc>
            <w:tc>
              <w:tcPr>
                <w:tcW w:w="2418" w:type="pct"/>
                <w:noWrap/>
              </w:tcPr>
              <w:p w14:paraId="0832916D" w14:textId="722C6F09" w:rsidR="003E3B8F" w:rsidRPr="005576A1" w:rsidRDefault="00922F1A" w:rsidP="00922F1A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شرکت گروه پتروشیمی تابان فردا</w:t>
                </w:r>
                <w:r w:rsidR="006F4A36"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40</w:t>
                </w:r>
                <w:r w:rsidR="006F4A36"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%</w:t>
                </w:r>
              </w:p>
            </w:tc>
          </w:tr>
          <w:tr w:rsidR="008A4A13" w:rsidRPr="005576A1" w14:paraId="5E34F939" w14:textId="77777777" w:rsidTr="00837934">
            <w:trPr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noWrap/>
                <w:hideMark/>
              </w:tcPr>
              <w:p w14:paraId="529B8098" w14:textId="7D82F8A6" w:rsidR="008A4A13" w:rsidRPr="003A7C89" w:rsidRDefault="008A4A13" w:rsidP="008A4A13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شیراز</w:t>
                </w:r>
              </w:p>
            </w:tc>
            <w:tc>
              <w:tcPr>
                <w:tcW w:w="974" w:type="pct"/>
                <w:noWrap/>
                <w:hideMark/>
              </w:tcPr>
              <w:p w14:paraId="32A13B22" w14:textId="7665B3F5" w:rsidR="008A4A13" w:rsidRPr="005576A1" w:rsidRDefault="008A4A13" w:rsidP="008A4A13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5.1 میلیارد</w:t>
                </w:r>
              </w:p>
            </w:tc>
            <w:tc>
              <w:tcPr>
                <w:tcW w:w="988" w:type="pct"/>
                <w:noWrap/>
                <w:hideMark/>
              </w:tcPr>
              <w:p w14:paraId="6E66611D" w14:textId="0DF04D95" w:rsidR="008A4A13" w:rsidRPr="005576A1" w:rsidRDefault="008A4A13" w:rsidP="008A4A13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35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 xml:space="preserve"> 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هزار میلیارد تومان</w:t>
                </w:r>
              </w:p>
            </w:tc>
            <w:tc>
              <w:tcPr>
                <w:tcW w:w="2418" w:type="pct"/>
                <w:noWrap/>
                <w:hideMark/>
              </w:tcPr>
              <w:p w14:paraId="68A8869A" w14:textId="26B5D2EC" w:rsidR="008A4A13" w:rsidRPr="005576A1" w:rsidRDefault="008A4A13" w:rsidP="008A4A13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شرکت گروه گسترش نفت و گاز پارس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ان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</w:t>
                </w:r>
                <w:r>
                  <w:rPr>
                    <w:rFonts w:ascii="Arial" w:eastAsia="Times New Roman" w:hAnsi="Arial" w:cs="B Nazanin"/>
                    <w:color w:val="000000"/>
                  </w:rPr>
                  <w:t>51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%</w:t>
                </w:r>
              </w:p>
            </w:tc>
          </w:tr>
        </w:tbl>
        <w:p w14:paraId="3FD32F50" w14:textId="77777777" w:rsidR="0024321C" w:rsidRDefault="0024321C" w:rsidP="001F7CAB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1A55A42B" w14:textId="3BA7B657" w:rsidR="001D4B7F" w:rsidRDefault="00C016A7" w:rsidP="001D4B7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</w:rPr>
            <w:t>زاگرس</w:t>
          </w:r>
          <w:r w:rsidR="001D4B7F" w:rsidRPr="00CF4634">
            <w:rPr>
              <w:rFonts w:cs="B Nazanin"/>
              <w:sz w:val="26"/>
              <w:szCs w:val="26"/>
              <w:rtl/>
            </w:rPr>
            <w:t xml:space="preserve"> گاز خود را از </w:t>
          </w:r>
          <w:r w:rsidR="001D4B7F">
            <w:rPr>
              <w:rFonts w:cs="B Nazanin" w:hint="cs"/>
              <w:sz w:val="26"/>
              <w:szCs w:val="26"/>
              <w:rtl/>
            </w:rPr>
            <w:t xml:space="preserve">پتروشیمی </w:t>
          </w:r>
          <w:r w:rsidR="001D4B7F" w:rsidRPr="00CF4634">
            <w:rPr>
              <w:rFonts w:cs="B Nazanin"/>
              <w:sz w:val="26"/>
              <w:szCs w:val="26"/>
              <w:rtl/>
            </w:rPr>
            <w:t>مب</w:t>
          </w:r>
          <w:r w:rsidR="001D4B7F" w:rsidRPr="00CF4634">
            <w:rPr>
              <w:rFonts w:cs="B Nazanin" w:hint="cs"/>
              <w:sz w:val="26"/>
              <w:szCs w:val="26"/>
              <w:rtl/>
            </w:rPr>
            <w:t>ی</w:t>
          </w:r>
          <w:r w:rsidR="001D4B7F" w:rsidRPr="00CF4634">
            <w:rPr>
              <w:rFonts w:cs="B Nazanin" w:hint="eastAsia"/>
              <w:sz w:val="26"/>
              <w:szCs w:val="26"/>
              <w:rtl/>
            </w:rPr>
            <w:t>ن</w:t>
          </w:r>
          <w:r w:rsidR="001D4B7F" w:rsidRPr="00CF4634">
            <w:rPr>
              <w:rFonts w:cs="B Nazanin"/>
              <w:sz w:val="26"/>
              <w:szCs w:val="26"/>
              <w:rtl/>
            </w:rPr>
            <w:t xml:space="preserve"> </w:t>
          </w:r>
          <w:r w:rsidR="001D4B7F">
            <w:rPr>
              <w:rFonts w:cs="B Nazanin" w:hint="cs"/>
              <w:sz w:val="26"/>
              <w:szCs w:val="26"/>
              <w:rtl/>
            </w:rPr>
            <w:t>تامین می کند</w:t>
          </w:r>
          <w:r w:rsidR="001D4B7F" w:rsidRPr="00CF4634">
            <w:rPr>
              <w:rFonts w:cs="B Nazanin"/>
              <w:sz w:val="26"/>
              <w:szCs w:val="26"/>
              <w:rtl/>
            </w:rPr>
            <w:t xml:space="preserve"> </w:t>
          </w:r>
          <w:r w:rsidR="005E5368">
            <w:rPr>
              <w:rFonts w:cs="B Nazanin" w:hint="cs"/>
              <w:sz w:val="26"/>
              <w:szCs w:val="26"/>
              <w:rtl/>
            </w:rPr>
            <w:t>و</w:t>
          </w:r>
          <w:r w:rsidR="001D4B7F">
            <w:rPr>
              <w:rFonts w:cs="B Nazanin" w:hint="cs"/>
              <w:sz w:val="26"/>
              <w:szCs w:val="26"/>
              <w:rtl/>
            </w:rPr>
            <w:t xml:space="preserve"> </w:t>
          </w:r>
          <w:r w:rsidR="001D4B7F" w:rsidRPr="000A042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به ازای هر استاندارد </w:t>
          </w:r>
          <w:r w:rsidR="001D4B7F">
            <w:rPr>
              <w:rFonts w:ascii="Calibri" w:eastAsia="Calibri" w:hAnsi="Calibri" w:cs="B Nazanin" w:hint="cs"/>
              <w:sz w:val="26"/>
              <w:szCs w:val="26"/>
              <w:rtl/>
            </w:rPr>
            <w:t>متر مکعب گاز</w:t>
          </w:r>
          <w:r w:rsidR="001D4B7F" w:rsidRPr="000A042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دریافتی 47.9% آن گاز خوراک و 52.1% آن گاز سوخت می باشد .</w:t>
          </w:r>
          <w:r w:rsidR="001D4B7F">
            <w:rPr>
              <w:rFonts w:cs="B Nazanin" w:hint="cs"/>
              <w:sz w:val="26"/>
              <w:szCs w:val="26"/>
              <w:rtl/>
            </w:rPr>
            <w:t xml:space="preserve"> </w:t>
          </w:r>
        </w:p>
        <w:p w14:paraId="1835A3DD" w14:textId="1EE097D4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92D64F4" w14:textId="4886BBDE" w:rsidR="00EA2764" w:rsidRDefault="00EA2764" w:rsidP="00EA2764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73E216A0" w14:textId="5FD7DE86" w:rsidR="00EA2764" w:rsidRDefault="00EA2764" w:rsidP="00EA2764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7780AFF0" w14:textId="77777777" w:rsidR="00EA2764" w:rsidRDefault="00EA2764" w:rsidP="00EA2764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5CDC2276" w14:textId="77777777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2026217C" w14:textId="7A0D0F18" w:rsidR="001F7CAB" w:rsidRDefault="0024321C" w:rsidP="001030EB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24321C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درآمد فروش ماهانه </w:t>
          </w:r>
          <w:r w:rsidR="001030EB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زاگرس</w:t>
          </w:r>
        </w:p>
        <w:p w14:paraId="6208FCA2" w14:textId="77777777" w:rsidR="001030EB" w:rsidRPr="0024321C" w:rsidRDefault="001030EB" w:rsidP="001030EB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370FF18A" w14:textId="1E0E0AAD" w:rsidR="0024321C" w:rsidRPr="00CF4634" w:rsidRDefault="001030EB" w:rsidP="0024321C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87264" behindDoc="0" locked="0" layoutInCell="1" allowOverlap="1" wp14:anchorId="65B36CA1" wp14:editId="14F87DC6">
                <wp:simplePos x="0" y="0"/>
                <wp:positionH relativeFrom="column">
                  <wp:posOffset>117337</wp:posOffset>
                </wp:positionH>
                <wp:positionV relativeFrom="paragraph">
                  <wp:posOffset>994</wp:posOffset>
                </wp:positionV>
                <wp:extent cx="5632450" cy="2342091"/>
                <wp:effectExtent l="0" t="0" r="6350" b="1270"/>
                <wp:wrapTopAndBottom/>
                <wp:docPr id="60" name="Chart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30C965-4425-4900-A1BC-DE4115E53B4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0"/>
                  </a:graphicData>
                </a:graphic>
              </wp:anchor>
            </w:drawing>
          </w:r>
        </w:p>
        <w:p w14:paraId="2515527B" w14:textId="77777777" w:rsidR="000227B0" w:rsidRDefault="000227B0" w:rsidP="00104EE0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709BD0B8" w14:textId="7A471E67" w:rsidR="00D25F25" w:rsidRDefault="0024321C" w:rsidP="00311A9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درآمد فروش ماهانه پتروشیمی </w:t>
          </w:r>
          <w:r w:rsidR="001030EB">
            <w:rPr>
              <w:rFonts w:cs="B Nazanin" w:hint="cs"/>
              <w:sz w:val="26"/>
              <w:szCs w:val="26"/>
              <w:rtl/>
              <w:lang w:bidi="fa-IR"/>
            </w:rPr>
            <w:t>زاگرس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که بیش از </w:t>
          </w:r>
          <w:r w:rsidR="00D25F25">
            <w:rPr>
              <w:rFonts w:cs="B Nazanin" w:hint="cs"/>
              <w:sz w:val="26"/>
              <w:szCs w:val="26"/>
              <w:rtl/>
              <w:lang w:bidi="fa-IR"/>
            </w:rPr>
            <w:t>90</w:t>
          </w:r>
          <w:r w:rsidR="00D839FC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درصد آن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از محل فروش </w:t>
          </w:r>
          <w:r w:rsidR="001030EB">
            <w:rPr>
              <w:rFonts w:cs="B Nazanin" w:hint="cs"/>
              <w:sz w:val="26"/>
              <w:szCs w:val="26"/>
              <w:rtl/>
              <w:lang w:bidi="fa-IR"/>
            </w:rPr>
            <w:t>متانول</w:t>
          </w:r>
          <w:r w:rsidR="00D839FC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>است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و از این میزان </w:t>
          </w:r>
          <w:r w:rsidR="00D839FC">
            <w:rPr>
              <w:rFonts w:cs="B Nazanin" w:hint="cs"/>
              <w:sz w:val="26"/>
              <w:szCs w:val="26"/>
              <w:rtl/>
              <w:lang w:bidi="fa-IR"/>
            </w:rPr>
            <w:t>در حدود 70 درصد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 xml:space="preserve">سهم فروش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صادراتی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>آن است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و بخش ناچیزی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>نیز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1030EB">
            <w:rPr>
              <w:rFonts w:cs="B Nazanin" w:hint="cs"/>
              <w:sz w:val="26"/>
              <w:szCs w:val="26"/>
              <w:rtl/>
              <w:lang w:bidi="fa-IR"/>
            </w:rPr>
            <w:t>بخار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به فروش می رساند .</w:t>
          </w:r>
          <w:r w:rsidR="00311A9F">
            <w:rPr>
              <w:rFonts w:cs="B Nazanin"/>
              <w:sz w:val="26"/>
              <w:szCs w:val="26"/>
              <w:lang w:bidi="fa-IR"/>
            </w:rPr>
            <w:t xml:space="preserve"> </w:t>
          </w:r>
          <w:r w:rsidR="007B304A">
            <w:rPr>
              <w:rFonts w:cs="B Nazanin" w:hint="cs"/>
              <w:sz w:val="26"/>
              <w:szCs w:val="26"/>
              <w:rtl/>
              <w:lang w:bidi="fa-IR"/>
            </w:rPr>
            <w:t xml:space="preserve">لذا در تحلیل پتروشیمی </w:t>
          </w:r>
          <w:r w:rsidR="0042772F">
            <w:rPr>
              <w:rFonts w:cs="B Nazanin" w:hint="cs"/>
              <w:sz w:val="26"/>
              <w:szCs w:val="26"/>
              <w:rtl/>
              <w:lang w:bidi="fa-IR"/>
            </w:rPr>
            <w:t>زاگرس</w:t>
          </w:r>
          <w:r w:rsidR="007B304A">
            <w:rPr>
              <w:rFonts w:cs="B Nazanin" w:hint="cs"/>
              <w:sz w:val="26"/>
              <w:szCs w:val="26"/>
              <w:rtl/>
              <w:lang w:bidi="fa-IR"/>
            </w:rPr>
            <w:t xml:space="preserve"> فاکتور مهم میزان فروش</w:t>
          </w:r>
          <w:r w:rsidR="00811D4E">
            <w:rPr>
              <w:rFonts w:cs="B Nazanin" w:hint="cs"/>
              <w:sz w:val="26"/>
              <w:szCs w:val="26"/>
              <w:rtl/>
              <w:lang w:bidi="fa-IR"/>
            </w:rPr>
            <w:t xml:space="preserve"> و قیمت فروش</w:t>
          </w:r>
          <w:r w:rsidR="007B304A">
            <w:rPr>
              <w:rFonts w:cs="B Nazanin" w:hint="cs"/>
              <w:sz w:val="26"/>
              <w:szCs w:val="26"/>
              <w:rtl/>
              <w:lang w:bidi="fa-IR"/>
            </w:rPr>
            <w:t xml:space="preserve"> صادراتی </w:t>
          </w:r>
          <w:r w:rsidR="0042772F">
            <w:rPr>
              <w:rFonts w:cs="B Nazanin" w:hint="cs"/>
              <w:sz w:val="26"/>
              <w:szCs w:val="26"/>
              <w:rtl/>
              <w:lang w:bidi="fa-IR"/>
            </w:rPr>
            <w:t>متانول</w:t>
          </w:r>
          <w:r w:rsidR="007B304A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42772F">
            <w:rPr>
              <w:rFonts w:cs="B Nazanin" w:hint="cs"/>
              <w:sz w:val="26"/>
              <w:szCs w:val="26"/>
              <w:rtl/>
              <w:lang w:bidi="fa-IR"/>
            </w:rPr>
            <w:t>زاگرس</w:t>
          </w:r>
          <w:r w:rsidR="007B304A">
            <w:rPr>
              <w:rFonts w:cs="B Nazanin" w:hint="cs"/>
              <w:sz w:val="26"/>
              <w:szCs w:val="26"/>
              <w:rtl/>
              <w:lang w:bidi="fa-IR"/>
            </w:rPr>
            <w:t xml:space="preserve"> می باشد</w:t>
          </w:r>
          <w:r w:rsidR="0042772F">
            <w:rPr>
              <w:rFonts w:cs="B Nazanin" w:hint="cs"/>
              <w:sz w:val="26"/>
              <w:szCs w:val="26"/>
              <w:rtl/>
              <w:lang w:bidi="fa-IR"/>
            </w:rPr>
            <w:t xml:space="preserve"> .</w:t>
          </w:r>
        </w:p>
        <w:p w14:paraId="5FDBC2B9" w14:textId="3A304B73" w:rsidR="00311A9F" w:rsidRDefault="00FD68C4" w:rsidP="00311A9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90336" behindDoc="0" locked="0" layoutInCell="1" allowOverlap="1" wp14:anchorId="64E3EB1E" wp14:editId="7F97A771">
                <wp:simplePos x="0" y="0"/>
                <wp:positionH relativeFrom="margin">
                  <wp:posOffset>3837858</wp:posOffset>
                </wp:positionH>
                <wp:positionV relativeFrom="paragraph">
                  <wp:posOffset>315485</wp:posOffset>
                </wp:positionV>
                <wp:extent cx="2583180" cy="1398905"/>
                <wp:effectExtent l="0" t="0" r="7620" b="10795"/>
                <wp:wrapTopAndBottom/>
                <wp:docPr id="62" name="Chart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071DB-A76E-FA33-3D53-0459BE011C5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1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69DD4B4" w14:textId="25EAC264" w:rsidR="00311A9F" w:rsidRDefault="00FD68C4" w:rsidP="00311A9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88288" behindDoc="0" locked="0" layoutInCell="1" allowOverlap="1" wp14:anchorId="629A5158" wp14:editId="6968D4AE">
                <wp:simplePos x="0" y="0"/>
                <wp:positionH relativeFrom="column">
                  <wp:posOffset>-749300</wp:posOffset>
                </wp:positionH>
                <wp:positionV relativeFrom="paragraph">
                  <wp:posOffset>247125</wp:posOffset>
                </wp:positionV>
                <wp:extent cx="7044690" cy="2734945"/>
                <wp:effectExtent l="0" t="0" r="3810" b="8255"/>
                <wp:wrapTopAndBottom/>
                <wp:docPr id="61" name="Chart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A13784-C64A-1A95-F650-18E4750BA61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7825850" w14:textId="4B9D0A10" w:rsidR="00311A9F" w:rsidRDefault="00311A9F" w:rsidP="00311A9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2A5E720A" w14:textId="100A1A4B" w:rsidR="00311A9F" w:rsidRDefault="00311A9F" w:rsidP="00311A9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3493914B" w14:textId="797989F4" w:rsidR="00311A9F" w:rsidRDefault="00311A9F" w:rsidP="00311A9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6023D0A1" w14:textId="5487AE33" w:rsidR="00F51C85" w:rsidRDefault="00A36FD8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778048" behindDoc="0" locked="0" layoutInCell="1" allowOverlap="1" wp14:anchorId="07FA7A46" wp14:editId="619EB9A6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2444005</wp:posOffset>
                    </wp:positionV>
                    <wp:extent cx="791210" cy="360045"/>
                    <wp:effectExtent l="0" t="0" r="0" b="0"/>
                    <wp:wrapNone/>
                    <wp:docPr id="499" name="Rectangle: Rounded Corners 4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1210" cy="36004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txbx>
                            <w:txbxContent>
                              <w:p w14:paraId="03475157" w14:textId="0E19FDD2" w:rsidR="0074559F" w:rsidRPr="00A36FD8" w:rsidRDefault="0074559F" w:rsidP="00BD52D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A36FD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1400</w:t>
                                </w:r>
                                <w:r w:rsidRPr="00A36FD8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سال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07FA7A46" id="Rectangle: Rounded Corners 499" o:spid="_x0000_s1029" style="position:absolute;left:0;text-align:left;margin-left:43pt;margin-top:192.45pt;width:62.3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" filled="f" stroked="f">
                    <v:textbox>
                      <w:txbxContent>
                        <w:p w14:paraId="03475157" w14:textId="0E19FDD2" w:rsidR="0074559F" w:rsidRPr="00A36FD8" w:rsidRDefault="0074559F" w:rsidP="00BD52DE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A36FD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1400</w:t>
                          </w:r>
                          <w:r w:rsidRPr="00A36FD8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سال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777024" behindDoc="0" locked="0" layoutInCell="1" allowOverlap="1" wp14:anchorId="336E7871" wp14:editId="5567BE0F">
                    <wp:simplePos x="0" y="0"/>
                    <wp:positionH relativeFrom="column">
                      <wp:posOffset>3122295</wp:posOffset>
                    </wp:positionH>
                    <wp:positionV relativeFrom="paragraph">
                      <wp:posOffset>2451956</wp:posOffset>
                    </wp:positionV>
                    <wp:extent cx="774846" cy="369277"/>
                    <wp:effectExtent l="0" t="0" r="0" b="0"/>
                    <wp:wrapNone/>
                    <wp:docPr id="500" name="Rectangle: Rounded Corners 5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846" cy="36927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072382" w14:textId="51B6004E" w:rsidR="0074559F" w:rsidRPr="00251F31" w:rsidRDefault="0074559F" w:rsidP="00BD52D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251F31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1401 </w:t>
                                </w:r>
                                <w:r w:rsidRPr="00251F31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سال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336E7871" id="Rectangle: Rounded Corners 500" o:spid="_x0000_s1030" style="position:absolute;left:0;text-align:left;margin-left:245.85pt;margin-top:193.05pt;width:61pt;height:29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" filled="f" stroked="f">
                    <v:textbox>
                      <w:txbxContent>
                        <w:p w14:paraId="17072382" w14:textId="51B6004E" w:rsidR="0074559F" w:rsidRPr="00251F31" w:rsidRDefault="0074559F" w:rsidP="00BD52DE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51F3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1401 </w:t>
                          </w:r>
                          <w:r w:rsidRPr="00251F31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سال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12BF99C4" w14:textId="5DC3A9CA" w:rsidR="00F51C85" w:rsidRDefault="00F51C85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</w:p>
        <w:p w14:paraId="56167D63" w14:textId="20F21983" w:rsidR="00F51C85" w:rsidRDefault="00F51C85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2C96AF8" w14:textId="013B5693" w:rsidR="004E3495" w:rsidRDefault="00663127" w:rsidP="004E3495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91360" behindDoc="0" locked="0" layoutInCell="1" allowOverlap="1" wp14:anchorId="59C25714" wp14:editId="63DC65FA">
                <wp:simplePos x="0" y="0"/>
                <wp:positionH relativeFrom="margin">
                  <wp:posOffset>-423545</wp:posOffset>
                </wp:positionH>
                <wp:positionV relativeFrom="paragraph">
                  <wp:posOffset>525780</wp:posOffset>
                </wp:positionV>
                <wp:extent cx="6567170" cy="2480310"/>
                <wp:effectExtent l="0" t="0" r="5080" b="15240"/>
                <wp:wrapTopAndBottom/>
                <wp:docPr id="63" name="Chart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563D37-E9A1-2A4B-7B8A-40D8AB026DC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3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3495"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روند</w:t>
          </w:r>
          <w:r w:rsid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درآمد فروش</w:t>
          </w:r>
          <w:r w:rsidR="004E3495"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 w:rsid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و </w:t>
          </w:r>
          <w:r w:rsidR="004E3495"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حاشیه سود </w:t>
          </w:r>
          <w:r w:rsid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ناخالص شرکت طی سال های گذشته </w:t>
          </w:r>
        </w:p>
        <w:p w14:paraId="29927CBE" w14:textId="31670B38" w:rsidR="007E7314" w:rsidRDefault="007E7314" w:rsidP="007E7314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19E78231" w14:textId="492C22E2" w:rsidR="007811B6" w:rsidRDefault="0099009E" w:rsidP="007811B6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92384" behindDoc="0" locked="0" layoutInCell="1" allowOverlap="1" wp14:anchorId="477350E1" wp14:editId="11C8023D">
                <wp:simplePos x="0" y="0"/>
                <wp:positionH relativeFrom="column">
                  <wp:posOffset>-479425</wp:posOffset>
                </wp:positionH>
                <wp:positionV relativeFrom="paragraph">
                  <wp:posOffset>414020</wp:posOffset>
                </wp:positionV>
                <wp:extent cx="6622415" cy="2743200"/>
                <wp:effectExtent l="0" t="0" r="6985" b="0"/>
                <wp:wrapTopAndBottom/>
                <wp:docPr id="448" name="Chart 4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184D9E-DF72-3316-A2BE-977D7CFB6BE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4"/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7811B6"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روند</w:t>
          </w:r>
          <w:r w:rsidR="007811B6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درآمد فروش</w:t>
          </w:r>
          <w:r w:rsidR="007811B6"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 w:rsidR="007811B6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و </w:t>
          </w:r>
          <w:r w:rsidR="007811B6"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حاشیه سود </w:t>
          </w:r>
          <w:r w:rsidR="007811B6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ناخالص فصلی شرکت </w:t>
          </w:r>
        </w:p>
        <w:p w14:paraId="423737B4" w14:textId="7A91DF30" w:rsidR="00FB633E" w:rsidRDefault="00FB633E" w:rsidP="00FB633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4753D181" w14:textId="72E5C9B7" w:rsidR="0099009E" w:rsidRDefault="0099009E" w:rsidP="0099009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lastRenderedPageBreak/>
            <w:drawing>
              <wp:anchor distT="0" distB="0" distL="114300" distR="114300" simplePos="0" relativeHeight="251793408" behindDoc="0" locked="0" layoutInCell="1" allowOverlap="1" wp14:anchorId="51248E73" wp14:editId="2323117F">
                <wp:simplePos x="0" y="0"/>
                <wp:positionH relativeFrom="margin">
                  <wp:posOffset>-527050</wp:posOffset>
                </wp:positionH>
                <wp:positionV relativeFrom="paragraph">
                  <wp:posOffset>411480</wp:posOffset>
                </wp:positionV>
                <wp:extent cx="6479540" cy="2449195"/>
                <wp:effectExtent l="0" t="0" r="16510" b="8255"/>
                <wp:wrapTopAndBottom/>
                <wp:docPr id="449" name="Chart 4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F4249B-CC15-26AB-2C57-4E669D46A59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163823" w14:textId="5188124E" w:rsidR="0099009E" w:rsidRDefault="0099009E" w:rsidP="0099009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F6FF349" w14:textId="40FB6F1B" w:rsidR="000062DF" w:rsidRDefault="000062DF" w:rsidP="006103B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در سال 1400 با گاز 19 سنتی و با احتساب هزینه های سربار هزینه ی بهای تمام شده ی متانول تقریبا 280 دلار بوده است و امسال با احتساب نرخ گاز 20 سنتی</w:t>
          </w:r>
          <w:r w:rsidR="00D8120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و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با افزایش نرخ دیگر یوتیلیتی ها و هزینه های سربار بهای تمام شده متانول به محدوده ی 300 دلار رسیده و به نقطه ی سر به سر تولید نزدیک </w:t>
          </w:r>
          <w:r w:rsidR="00B37CEB">
            <w:rPr>
              <w:rFonts w:ascii="Calibri" w:eastAsia="Calibri" w:hAnsi="Calibri" w:cs="B Nazanin" w:hint="cs"/>
              <w:sz w:val="26"/>
              <w:szCs w:val="26"/>
              <w:rtl/>
            </w:rPr>
            <w:t>خواهد شد</w:t>
          </w:r>
          <w:r w:rsidR="00D8120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. </w:t>
          </w:r>
        </w:p>
        <w:p w14:paraId="49F19D9F" w14:textId="0735433C" w:rsidR="00B37CEB" w:rsidRDefault="00B37CEB" w:rsidP="00B37CEB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tbl>
          <w:tblPr>
            <w:tblStyle w:val="ListTable5Dark-Accent3"/>
            <w:bidiVisual/>
            <w:tblW w:w="5271" w:type="pct"/>
            <w:tblLook w:val="04A0" w:firstRow="1" w:lastRow="0" w:firstColumn="1" w:lastColumn="0" w:noHBand="0" w:noVBand="1"/>
          </w:tblPr>
          <w:tblGrid>
            <w:gridCol w:w="2793"/>
            <w:gridCol w:w="1873"/>
            <w:gridCol w:w="2502"/>
            <w:gridCol w:w="2331"/>
          </w:tblGrid>
          <w:tr w:rsidR="006F4D36" w:rsidRPr="0004732A" w14:paraId="753BE343" w14:textId="77777777" w:rsidTr="00AF54B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15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470" w:type="pct"/>
                <w:noWrap/>
                <w:hideMark/>
              </w:tcPr>
              <w:p w14:paraId="586D3077" w14:textId="77777777" w:rsidR="006F4D36" w:rsidRPr="006F4D36" w:rsidRDefault="006F4D36" w:rsidP="006F4D36">
                <w:pPr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  <w:t> </w:t>
                </w:r>
              </w:p>
            </w:tc>
            <w:tc>
              <w:tcPr>
                <w:tcW w:w="986" w:type="pct"/>
                <w:noWrap/>
                <w:hideMark/>
              </w:tcPr>
              <w:p w14:paraId="6FE93B51" w14:textId="77777777" w:rsidR="006F4D36" w:rsidRPr="006F4D36" w:rsidRDefault="006F4D36" w:rsidP="006F4D36">
                <w:pPr>
                  <w:bidi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rtl/>
                    <w:lang w:bidi="fa-IR"/>
                  </w:rPr>
                  <w:t>مقدار خوراک گاز</w:t>
                </w:r>
              </w:p>
            </w:tc>
            <w:tc>
              <w:tcPr>
                <w:tcW w:w="1317" w:type="pct"/>
                <w:noWrap/>
                <w:hideMark/>
              </w:tcPr>
              <w:p w14:paraId="61957674" w14:textId="77777777" w:rsidR="006F4D36" w:rsidRPr="006F4D36" w:rsidRDefault="006F4D36" w:rsidP="006F4D36">
                <w:pPr>
                  <w:bidi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rtl/>
                    <w:lang w:bidi="fa-IR"/>
                  </w:rPr>
                  <w:t>نرخ خوراک گاز مصرفی</w:t>
                </w:r>
              </w:p>
            </w:tc>
            <w:tc>
              <w:tcPr>
                <w:tcW w:w="1227" w:type="pct"/>
                <w:noWrap/>
                <w:hideMark/>
              </w:tcPr>
              <w:p w14:paraId="3DEE2CDD" w14:textId="77777777" w:rsidR="006F4D36" w:rsidRPr="006F4D36" w:rsidRDefault="006F4D36" w:rsidP="006F4D36">
                <w:pPr>
                  <w:bidi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rtl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4"/>
                    <w:szCs w:val="24"/>
                    <w:rtl/>
                    <w:lang w:bidi="fa-IR"/>
                  </w:rPr>
                  <w:t>مبلغ خوراک گاز مصرفی</w:t>
                </w:r>
              </w:p>
            </w:tc>
          </w:tr>
          <w:tr w:rsidR="006F4D36" w:rsidRPr="0004732A" w14:paraId="5C4FF8E2" w14:textId="77777777" w:rsidTr="00AF54B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70" w:type="pct"/>
                <w:noWrap/>
                <w:hideMark/>
              </w:tcPr>
              <w:p w14:paraId="158A7E66" w14:textId="77777777" w:rsidR="006F4D36" w:rsidRPr="006F4D36" w:rsidRDefault="006F4D36" w:rsidP="006F4D36">
                <w:pPr>
                  <w:bidi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rtl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rtl/>
                    <w:lang w:bidi="fa-IR"/>
                  </w:rPr>
                  <w:t>گزارش 9 ماهه 1400</w:t>
                </w:r>
              </w:p>
            </w:tc>
            <w:tc>
              <w:tcPr>
                <w:tcW w:w="986" w:type="pct"/>
                <w:shd w:val="clear" w:color="auto" w:fill="E7E6E6" w:themeFill="background2"/>
                <w:noWrap/>
                <w:hideMark/>
              </w:tcPr>
              <w:p w14:paraId="7D1FC8AC" w14:textId="77777777" w:rsidR="006F4D36" w:rsidRPr="006F4D36" w:rsidRDefault="006F4D36" w:rsidP="006F4D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۱,۸۳۴,۵۱۴,۲۸۶</w:t>
                </w:r>
              </w:p>
            </w:tc>
            <w:tc>
              <w:tcPr>
                <w:tcW w:w="1317" w:type="pct"/>
                <w:shd w:val="clear" w:color="auto" w:fill="E7E6E6" w:themeFill="background2"/>
                <w:noWrap/>
                <w:hideMark/>
              </w:tcPr>
              <w:p w14:paraId="47626279" w14:textId="77777777" w:rsidR="006F4D36" w:rsidRPr="006F4D36" w:rsidRDefault="006F4D36" w:rsidP="006F4D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۳۴,۵۰۲</w:t>
                </w:r>
              </w:p>
            </w:tc>
            <w:tc>
              <w:tcPr>
                <w:tcW w:w="1227" w:type="pct"/>
                <w:shd w:val="clear" w:color="auto" w:fill="E7E6E6" w:themeFill="background2"/>
                <w:noWrap/>
                <w:hideMark/>
              </w:tcPr>
              <w:p w14:paraId="24689CB1" w14:textId="77777777" w:rsidR="006F4D36" w:rsidRPr="006F4D36" w:rsidRDefault="006F4D36" w:rsidP="006F4D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۶۳,۲۹۴,۱۱۳</w:t>
                </w:r>
              </w:p>
            </w:tc>
          </w:tr>
          <w:tr w:rsidR="006F4D36" w:rsidRPr="0004732A" w14:paraId="55A2EFAC" w14:textId="77777777" w:rsidTr="00AF54B0">
            <w:trPr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70" w:type="pct"/>
                <w:noWrap/>
                <w:hideMark/>
              </w:tcPr>
              <w:p w14:paraId="030BD3FE" w14:textId="77777777" w:rsidR="006F4D36" w:rsidRPr="006F4D36" w:rsidRDefault="006F4D36" w:rsidP="006F4D36">
                <w:pPr>
                  <w:bidi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rtl/>
                    <w:lang w:bidi="fa-IR"/>
                  </w:rPr>
                  <w:t>گزارش 12 ماهه 1400</w:t>
                </w:r>
              </w:p>
            </w:tc>
            <w:tc>
              <w:tcPr>
                <w:tcW w:w="986" w:type="pct"/>
                <w:shd w:val="clear" w:color="auto" w:fill="E7E6E6" w:themeFill="background2"/>
                <w:noWrap/>
                <w:hideMark/>
              </w:tcPr>
              <w:p w14:paraId="77D05B3C" w14:textId="77777777" w:rsidR="006F4D36" w:rsidRPr="006F4D36" w:rsidRDefault="006F4D36" w:rsidP="006F4D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۲,۷۰۶,۷۲۹,۰۰۰</w:t>
                </w:r>
              </w:p>
            </w:tc>
            <w:tc>
              <w:tcPr>
                <w:tcW w:w="1317" w:type="pct"/>
                <w:shd w:val="clear" w:color="auto" w:fill="E7E6E6" w:themeFill="background2"/>
                <w:noWrap/>
                <w:hideMark/>
              </w:tcPr>
              <w:p w14:paraId="0F491433" w14:textId="77777777" w:rsidR="006F4D36" w:rsidRPr="006F4D36" w:rsidRDefault="006F4D36" w:rsidP="006F4D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۵۰,۰۸۹</w:t>
                </w:r>
              </w:p>
            </w:tc>
            <w:tc>
              <w:tcPr>
                <w:tcW w:w="1227" w:type="pct"/>
                <w:shd w:val="clear" w:color="auto" w:fill="E7E6E6" w:themeFill="background2"/>
                <w:noWrap/>
                <w:hideMark/>
              </w:tcPr>
              <w:p w14:paraId="01989544" w14:textId="77777777" w:rsidR="006F4D36" w:rsidRPr="006F4D36" w:rsidRDefault="006F4D36" w:rsidP="006F4D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۱۳۵,۵۷۷,۳۴۹</w:t>
                </w:r>
              </w:p>
            </w:tc>
          </w:tr>
          <w:tr w:rsidR="006F4D36" w:rsidRPr="0004732A" w14:paraId="5E507577" w14:textId="77777777" w:rsidTr="00AF54B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70" w:type="pct"/>
                <w:noWrap/>
                <w:hideMark/>
              </w:tcPr>
              <w:p w14:paraId="66D18C80" w14:textId="77777777" w:rsidR="006F4D36" w:rsidRPr="006F4D36" w:rsidRDefault="006F4D36" w:rsidP="006F4D36">
                <w:pPr>
                  <w:bidi/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lang w:bidi="fa-IR"/>
                  </w:rPr>
                </w:pPr>
                <w:r w:rsidRPr="006F4D36">
                  <w:rPr>
                    <w:rFonts w:ascii="Arial" w:eastAsia="Times New Roman" w:hAnsi="Arial" w:cs="B Nazanin"/>
                    <w:color w:val="000000"/>
                    <w:sz w:val="28"/>
                    <w:szCs w:val="28"/>
                    <w:rtl/>
                    <w:lang w:bidi="fa-IR"/>
                  </w:rPr>
                  <w:t>گزارش 3 ماهه چهارم 1400</w:t>
                </w:r>
              </w:p>
            </w:tc>
            <w:tc>
              <w:tcPr>
                <w:tcW w:w="986" w:type="pct"/>
                <w:shd w:val="clear" w:color="auto" w:fill="E7E6E6" w:themeFill="background2"/>
                <w:noWrap/>
                <w:hideMark/>
              </w:tcPr>
              <w:p w14:paraId="1007E8D7" w14:textId="77777777" w:rsidR="006F4D36" w:rsidRPr="006F4D36" w:rsidRDefault="006F4D36" w:rsidP="006F4D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۸۷۲,۲۱۴,۷۱۴</w:t>
                </w:r>
              </w:p>
            </w:tc>
            <w:tc>
              <w:tcPr>
                <w:tcW w:w="1317" w:type="pct"/>
                <w:shd w:val="clear" w:color="auto" w:fill="E7E6E6" w:themeFill="background2"/>
                <w:noWrap/>
                <w:hideMark/>
              </w:tcPr>
              <w:p w14:paraId="1A7C2785" w14:textId="77777777" w:rsidR="006F4D36" w:rsidRPr="006F4D36" w:rsidRDefault="006F4D36" w:rsidP="006F4D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۸۲,۸۷۳</w:t>
                </w:r>
              </w:p>
            </w:tc>
            <w:tc>
              <w:tcPr>
                <w:tcW w:w="1227" w:type="pct"/>
                <w:shd w:val="clear" w:color="auto" w:fill="E7E6E6" w:themeFill="background2"/>
                <w:noWrap/>
                <w:hideMark/>
              </w:tcPr>
              <w:p w14:paraId="2804E1A0" w14:textId="77777777" w:rsidR="006F4D36" w:rsidRPr="006F4D36" w:rsidRDefault="006F4D36" w:rsidP="006F4D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lang w:bidi="fa-IR"/>
                  </w:rPr>
                </w:pPr>
                <w:r w:rsidRPr="006F4D36">
                  <w:rPr>
                    <w:rFonts w:ascii="Tahoma" w:eastAsia="Times New Roman" w:hAnsi="Tahoma" w:cs="B Nazanin"/>
                    <w:color w:val="000000" w:themeColor="text1"/>
                    <w:sz w:val="24"/>
                    <w:szCs w:val="24"/>
                    <w:rtl/>
                    <w:lang w:bidi="fa-IR"/>
                  </w:rPr>
                  <w:t>۷۲,۲۸۳,۲۳۶</w:t>
                </w:r>
              </w:p>
            </w:tc>
          </w:tr>
        </w:tbl>
        <w:p w14:paraId="17F15FA7" w14:textId="2FB0A717" w:rsidR="006F4D36" w:rsidRDefault="006F4D36" w:rsidP="006F4D36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68E174FA" w14:textId="5A35BA74" w:rsidR="00AE6299" w:rsidRDefault="00667B5F" w:rsidP="006A28FE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در 3 ماهه چهارم سال 1400 نیز به دلیل افزایش نرخ دلار </w:t>
          </w:r>
          <w:r w:rsidR="006A28FE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در این فصل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شاهد شناسایی زیان بوده ایم .</w:t>
          </w:r>
        </w:p>
        <w:p w14:paraId="74D4FA21" w14:textId="10ED5533" w:rsidR="000062DF" w:rsidRDefault="000062DF" w:rsidP="000062DF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در راستای همین موضوع در بهمن ماه سال 1400 تولید مجتمع متانول کاوه</w:t>
          </w:r>
          <w:r w:rsidR="006F4D3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نیز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به دلیل عدم توجیه پذیری</w:t>
          </w:r>
          <w:r w:rsidR="006A28FE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،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بازگشت به تولید آن ، متوقف شد .</w:t>
          </w:r>
        </w:p>
        <w:p w14:paraId="6C330EA1" w14:textId="2F48DAC5" w:rsidR="0099009E" w:rsidRDefault="0099009E" w:rsidP="0099009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18FD8D10" w14:textId="23951BF3" w:rsidR="0099009E" w:rsidRDefault="0099009E" w:rsidP="0099009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A5DF7D8" w14:textId="6B25824C" w:rsidR="0099009E" w:rsidRDefault="0099009E" w:rsidP="0099009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190498A5" w14:textId="77777777" w:rsidR="0099009E" w:rsidRPr="004E3495" w:rsidRDefault="0099009E" w:rsidP="0099009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3DBC019" w14:textId="01EABBCB" w:rsidR="00D376C0" w:rsidRDefault="00EE0C66" w:rsidP="005576A1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lastRenderedPageBreak/>
            <w:t>مفروضات تحلیل</w:t>
          </w:r>
        </w:p>
        <w:p w14:paraId="253308C1" w14:textId="77777777" w:rsidR="003F230D" w:rsidRDefault="003F230D" w:rsidP="003F230D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tbl>
          <w:tblPr>
            <w:tblStyle w:val="PlainTable2"/>
            <w:bidiVisual/>
            <w:tblW w:w="5445" w:type="pct"/>
            <w:tblInd w:w="-30" w:type="dxa"/>
            <w:tblLook w:val="04A0" w:firstRow="1" w:lastRow="0" w:firstColumn="1" w:lastColumn="0" w:noHBand="0" w:noVBand="1"/>
          </w:tblPr>
          <w:tblGrid>
            <w:gridCol w:w="5186"/>
            <w:gridCol w:w="2558"/>
            <w:gridCol w:w="2134"/>
          </w:tblGrid>
          <w:tr w:rsidR="00CE6BA4" w:rsidRPr="00251F31" w14:paraId="41842CA4" w14:textId="77777777" w:rsidTr="007C609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bottom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061395D7" w14:textId="77777777" w:rsidR="00CE6BA4" w:rsidRPr="00251F31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مفروضات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73A5E3D4" w14:textId="7B171068" w:rsidR="00CE6BA4" w:rsidRPr="00251F31" w:rsidRDefault="00CE6BA4" w:rsidP="00CF08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rtl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FF0000"/>
                    <w:lang w:bidi="fa-IR"/>
                  </w:rPr>
                  <w:t>1401</w:t>
                </w:r>
                <w:r w:rsidR="00CF0833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 xml:space="preserve">9 ماهه </w:t>
                </w:r>
              </w:p>
            </w:tc>
            <w:tc>
              <w:tcPr>
                <w:tcW w:w="1080" w:type="pct"/>
                <w:tcBorders>
                  <w:bottom w:val="single" w:sz="12" w:space="0" w:color="auto"/>
                </w:tcBorders>
                <w:noWrap/>
                <w:hideMark/>
              </w:tcPr>
              <w:p w14:paraId="3E223626" w14:textId="62420400" w:rsidR="00CE6BA4" w:rsidRPr="00251F31" w:rsidRDefault="00F203EB" w:rsidP="00F203EB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سال مالی 1401</w:t>
                </w:r>
              </w:p>
            </w:tc>
          </w:tr>
          <w:tr w:rsidR="00CE6BA4" w:rsidRPr="00251F31" w14:paraId="6C79654F" w14:textId="77777777" w:rsidTr="007C609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top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06B16B72" w14:textId="77777777" w:rsidR="00CE6BA4" w:rsidRPr="00CF0833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000000" w:themeColor="text1"/>
                    <w:lang w:bidi="fa-IR"/>
                  </w:rPr>
                </w:pP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>نرخ ارز نیمایی</w:t>
                </w:r>
              </w:p>
            </w:tc>
            <w:tc>
              <w:tcPr>
                <w:tcW w:w="1295" w:type="pct"/>
                <w:tcBorders>
                  <w:top w:val="single" w:sz="12" w:space="0" w:color="auto"/>
                  <w:left w:val="single" w:sz="12" w:space="0" w:color="auto"/>
                </w:tcBorders>
                <w:noWrap/>
                <w:hideMark/>
              </w:tcPr>
              <w:p w14:paraId="4D8B0F68" w14:textId="6B29C276" w:rsidR="00CE6BA4" w:rsidRPr="00251F31" w:rsidRDefault="00CE6BA4" w:rsidP="006E7350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000000"/>
                    <w:lang w:bidi="fa-IR"/>
                  </w:rPr>
                  <w:t> </w:t>
                </w:r>
                <w:r w:rsidR="006E7350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260000</w:t>
                </w:r>
              </w:p>
            </w:tc>
            <w:tc>
              <w:tcPr>
                <w:tcW w:w="1080" w:type="pct"/>
                <w:tcBorders>
                  <w:top w:val="single" w:sz="12" w:space="0" w:color="auto"/>
                </w:tcBorders>
                <w:noWrap/>
                <w:hideMark/>
              </w:tcPr>
              <w:p w14:paraId="6ADAF1C1" w14:textId="4411464A" w:rsidR="00CE6BA4" w:rsidRPr="00251F31" w:rsidRDefault="00F203EB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28</w:t>
                </w:r>
                <w:r w:rsidR="003F230D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0000</w:t>
                </w:r>
              </w:p>
            </w:tc>
          </w:tr>
          <w:tr w:rsidR="00CE6BA4" w:rsidRPr="00251F31" w14:paraId="33267C80" w14:textId="77777777" w:rsidTr="007C6094">
            <w:trPr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  <w:hideMark/>
              </w:tcPr>
              <w:p w14:paraId="08306CA2" w14:textId="5D178C3B" w:rsidR="00CE6BA4" w:rsidRPr="00CF0833" w:rsidRDefault="00CE6BA4" w:rsidP="00F7325F">
                <w:pPr>
                  <w:bidi/>
                  <w:jc w:val="center"/>
                  <w:rPr>
                    <w:rFonts w:ascii="Arial" w:eastAsia="Times New Roman" w:hAnsi="Arial" w:cs="B Nazanin"/>
                    <w:color w:val="000000" w:themeColor="text1"/>
                    <w:lang w:bidi="fa-IR"/>
                  </w:rPr>
                </w:pP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 xml:space="preserve">نرخ </w:t>
                </w:r>
                <w:r w:rsidR="00F7325F"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>متانول</w:t>
                </w: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 xml:space="preserve"> جهانی 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  <w:hideMark/>
              </w:tcPr>
              <w:p w14:paraId="31531F49" w14:textId="004294B3" w:rsidR="00CE6BA4" w:rsidRPr="00251F31" w:rsidRDefault="00F203EB" w:rsidP="002748B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320</w:t>
                </w:r>
              </w:p>
            </w:tc>
            <w:tc>
              <w:tcPr>
                <w:tcW w:w="1080" w:type="pct"/>
                <w:noWrap/>
                <w:hideMark/>
              </w:tcPr>
              <w:p w14:paraId="5CE4087D" w14:textId="03C7A81B" w:rsidR="00CE6BA4" w:rsidRPr="00251F31" w:rsidRDefault="00CE6BA4" w:rsidP="00F203EB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000000"/>
                    <w:lang w:bidi="fa-IR"/>
                  </w:rPr>
                  <w:t> </w:t>
                </w:r>
                <w:r w:rsidR="00F203EB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320</w:t>
                </w:r>
              </w:p>
            </w:tc>
          </w:tr>
          <w:tr w:rsidR="00CE6BA4" w:rsidRPr="00251F31" w14:paraId="62CA30FC" w14:textId="77777777" w:rsidTr="007C609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</w:tcPr>
              <w:p w14:paraId="7A0E49A7" w14:textId="2029C71D" w:rsidR="00CE6BA4" w:rsidRPr="00CF0833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000000" w:themeColor="text1"/>
                    <w:rtl/>
                    <w:lang w:bidi="fa-IR"/>
                  </w:rPr>
                </w:pP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>نرخ ت</w:t>
                </w:r>
                <w:r w:rsidR="0014408F"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>ور</w:t>
                </w: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 xml:space="preserve">م 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</w:tcPr>
              <w:p w14:paraId="715885DD" w14:textId="5D58E7A2" w:rsidR="00CE6BA4" w:rsidRPr="00251F31" w:rsidRDefault="00CE6BA4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50%</w:t>
                </w:r>
              </w:p>
            </w:tc>
            <w:tc>
              <w:tcPr>
                <w:tcW w:w="1080" w:type="pct"/>
                <w:noWrap/>
              </w:tcPr>
              <w:p w14:paraId="6C14533D" w14:textId="42EB16AC" w:rsidR="00CE6BA4" w:rsidRPr="00251F31" w:rsidRDefault="00CE6BA4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60%</w:t>
                </w:r>
              </w:p>
            </w:tc>
          </w:tr>
          <w:tr w:rsidR="00CE6BA4" w:rsidRPr="00251F31" w14:paraId="5D673401" w14:textId="77777777" w:rsidTr="007C6094">
            <w:trPr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</w:tcPr>
              <w:p w14:paraId="7A34E7EA" w14:textId="25861A26" w:rsidR="00CE6BA4" w:rsidRPr="00CF0833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000000" w:themeColor="text1"/>
                    <w:rtl/>
                    <w:lang w:bidi="fa-IR"/>
                  </w:rPr>
                </w:pP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>دستمزد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</w:tcPr>
              <w:p w14:paraId="75838F29" w14:textId="1A101273" w:rsidR="00CE6BA4" w:rsidRPr="00251F31" w:rsidRDefault="00CE6BA4" w:rsidP="00251F3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38%</w:t>
                </w:r>
              </w:p>
            </w:tc>
            <w:tc>
              <w:tcPr>
                <w:tcW w:w="1080" w:type="pct"/>
                <w:noWrap/>
              </w:tcPr>
              <w:p w14:paraId="53181194" w14:textId="1724BFEE" w:rsidR="00CE6BA4" w:rsidRPr="00251F31" w:rsidRDefault="008848A8" w:rsidP="00251F3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38</w:t>
                </w:r>
                <w:r w:rsidR="00CE6BA4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%</w:t>
                </w:r>
              </w:p>
            </w:tc>
          </w:tr>
          <w:tr w:rsidR="00C04329" w:rsidRPr="00251F31" w14:paraId="429AC4EF" w14:textId="77777777" w:rsidTr="007C609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</w:tcPr>
              <w:p w14:paraId="226864DB" w14:textId="5744B05F" w:rsidR="00C04329" w:rsidRPr="00CF0833" w:rsidRDefault="00C04329" w:rsidP="00AE4293">
                <w:pPr>
                  <w:pStyle w:val="ListParagraph"/>
                  <w:numPr>
                    <w:ilvl w:val="0"/>
                    <w:numId w:val="15"/>
                  </w:num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000000" w:themeColor="text1"/>
                    <w:rtl/>
                    <w:lang w:bidi="fa-IR"/>
                  </w:rPr>
                </w:pPr>
                <w:r w:rsidRPr="00CF0833">
                  <w:rPr>
                    <w:rFonts w:ascii="Arial" w:eastAsia="Times New Roman" w:hAnsi="Arial" w:cs="B Nazanin" w:hint="cs"/>
                    <w:color w:val="000000" w:themeColor="text1"/>
                    <w:rtl/>
                    <w:lang w:bidi="fa-IR"/>
                  </w:rPr>
                  <w:t>نرخ خوراک گاز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</w:tcPr>
              <w:p w14:paraId="19F1EB8B" w14:textId="27B8E778" w:rsidR="00C04329" w:rsidRDefault="00C04329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50000</w:t>
                </w:r>
              </w:p>
            </w:tc>
            <w:tc>
              <w:tcPr>
                <w:tcW w:w="1080" w:type="pct"/>
                <w:noWrap/>
              </w:tcPr>
              <w:p w14:paraId="70E5FFFF" w14:textId="5BA0B26B" w:rsidR="00C04329" w:rsidRDefault="00C04329" w:rsidP="00C04329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50000</w:t>
                </w:r>
              </w:p>
            </w:tc>
          </w:tr>
        </w:tbl>
        <w:p w14:paraId="47B843D3" w14:textId="5F459982" w:rsidR="00D376C0" w:rsidRDefault="00530B42" w:rsidP="00747169">
          <w:pPr>
            <w:pStyle w:val="ListParagraph"/>
            <w:numPr>
              <w:ilvl w:val="0"/>
              <w:numId w:val="12"/>
            </w:numPr>
            <w:bidi/>
            <w:spacing w:before="100" w:beforeAutospacing="1" w:after="100" w:afterAutospacing="1"/>
            <w:jc w:val="both"/>
            <w:rPr>
              <w:rFonts w:ascii="Calibri" w:eastAsia="Calibri" w:hAnsi="Calibri" w:cs="B Nazanin"/>
              <w:sz w:val="26"/>
              <w:szCs w:val="26"/>
            </w:rPr>
          </w:pPr>
          <w:r w:rsidRPr="00F7325F">
            <w:rPr>
              <w:rFonts w:ascii="Calibri" w:eastAsia="Calibri" w:hAnsi="Calibri" w:cs="B Nazanin" w:hint="cs"/>
              <w:sz w:val="26"/>
              <w:szCs w:val="26"/>
              <w:highlight w:val="yellow"/>
              <w:rtl/>
            </w:rPr>
            <w:t>با بررسی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وضعیت تکنیکال و</w:t>
          </w:r>
          <w:r w:rsidR="00A110C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بررسی فاندامنتال </w:t>
          </w:r>
          <w:r w:rsidR="00A110C6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>(</w:t>
          </w:r>
          <w:r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 xml:space="preserve"> </w:t>
          </w:r>
          <w:r w:rsidR="006C5DC8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>ب</w:t>
          </w:r>
          <w:r w:rsidR="0092030C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>ه دلیل همبستگی بالای قیمت متانول با قیمت های</w:t>
          </w:r>
          <w:r w:rsidR="006C5DC8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 xml:space="preserve"> </w:t>
          </w:r>
          <w:r w:rsidR="00F7325F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 xml:space="preserve">نفت </w:t>
          </w:r>
          <w:r w:rsidR="00A110C6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>،</w:t>
          </w:r>
          <w:r w:rsidR="00F7325F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 xml:space="preserve"> گاز و زغال سنگ </w:t>
          </w:r>
          <w:r w:rsidR="00A110C6" w:rsidRPr="00A110C6">
            <w:rPr>
              <w:rFonts w:ascii="Calibri" w:eastAsia="Calibri" w:hAnsi="Calibri" w:cs="B Nazanin" w:hint="cs"/>
              <w:sz w:val="24"/>
              <w:szCs w:val="24"/>
              <w:rtl/>
            </w:rPr>
            <w:t>)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، پیشبینی می شود قیمت </w:t>
          </w:r>
          <w:r w:rsidR="00F7325F">
            <w:rPr>
              <w:rFonts w:ascii="Calibri" w:eastAsia="Calibri" w:hAnsi="Calibri" w:cs="B Nazanin" w:hint="cs"/>
              <w:sz w:val="26"/>
              <w:szCs w:val="26"/>
              <w:rtl/>
            </w:rPr>
            <w:t>متانول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در حوالی </w:t>
          </w:r>
          <w:r w:rsidR="00F7325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92030C">
            <w:rPr>
              <w:rFonts w:ascii="Calibri" w:eastAsia="Calibri" w:hAnsi="Calibri" w:cs="B Nazanin" w:hint="cs"/>
              <w:sz w:val="26"/>
              <w:szCs w:val="26"/>
              <w:rtl/>
            </w:rPr>
            <w:t>300</w:t>
          </w:r>
          <w:r w:rsidR="00F7325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 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تا </w:t>
          </w:r>
          <w:r w:rsidR="0092030C">
            <w:rPr>
              <w:rFonts w:ascii="Calibri" w:eastAsia="Calibri" w:hAnsi="Calibri" w:cs="B Nazanin" w:hint="cs"/>
              <w:sz w:val="26"/>
              <w:szCs w:val="26"/>
              <w:rtl/>
            </w:rPr>
            <w:t>350</w:t>
          </w:r>
          <w:r w:rsidR="00F7325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 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>دلار معامله شود .</w:t>
          </w:r>
        </w:p>
        <w:p w14:paraId="46B29738" w14:textId="77777777" w:rsidR="00A110C6" w:rsidRPr="00747169" w:rsidRDefault="00A110C6" w:rsidP="00747169">
          <w:pPr>
            <w:pStyle w:val="ListParagraph"/>
            <w:bidi/>
            <w:spacing w:before="100" w:beforeAutospacing="1" w:after="100" w:afterAutospacing="1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C583BB0" w14:textId="6FFD5BFC" w:rsidR="009753BF" w:rsidRDefault="00F7325F" w:rsidP="00C6429E">
          <w:pPr>
            <w:pStyle w:val="ListParagraph"/>
            <w:numPr>
              <w:ilvl w:val="0"/>
              <w:numId w:val="12"/>
            </w:numPr>
            <w:bidi/>
            <w:spacing w:after="160" w:line="259" w:lineRule="auto"/>
            <w:jc w:val="both"/>
            <w:rPr>
              <w:rFonts w:cs="B Nazanin"/>
              <w:sz w:val="26"/>
              <w:szCs w:val="26"/>
              <w:lang w:bidi="fa-IR"/>
            </w:rPr>
          </w:pP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محصول</w:t>
          </w:r>
          <w:r w:rsidRPr="00F7325F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صادراتي عمدتاً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به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صورت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 xml:space="preserve">ترم </w:t>
          </w:r>
          <w:r w:rsidRPr="00747169">
            <w:rPr>
              <w:rFonts w:cs="B Nazanin"/>
              <w:sz w:val="26"/>
              <w:szCs w:val="26"/>
              <w:lang w:bidi="fa-IR"/>
            </w:rPr>
            <w:t>CFR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 xml:space="preserve"> عرضه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شده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و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همچنين قيمت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فروش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محصول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صادراتي بر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مبناي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قيمت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جهاني محاسبه می شود .</w:t>
          </w:r>
          <w:r w:rsidR="009753BF">
            <w:rPr>
              <w:rFonts w:cs="B Nazanin" w:hint="cs"/>
              <w:sz w:val="26"/>
              <w:szCs w:val="26"/>
              <w:rtl/>
              <w:lang w:bidi="fa-IR"/>
            </w:rPr>
            <w:t xml:space="preserve"> در پیشبینی قیمت متانول میز</w:t>
          </w:r>
          <w:r w:rsidR="00C6429E">
            <w:rPr>
              <w:rFonts w:cs="B Nazanin" w:hint="cs"/>
              <w:sz w:val="26"/>
              <w:szCs w:val="26"/>
              <w:rtl/>
              <w:lang w:bidi="fa-IR"/>
            </w:rPr>
            <w:t>ان عرضه و تقاضای کامودیتی ها نیز مورد بررسی قرار گرفته است .</w:t>
          </w:r>
        </w:p>
        <w:p w14:paraId="562BE754" w14:textId="77777777" w:rsidR="004F4EE0" w:rsidRPr="004F4EE0" w:rsidRDefault="004F4EE0" w:rsidP="004F4EE0">
          <w:pPr>
            <w:pStyle w:val="ListParagraph"/>
            <w:rPr>
              <w:rFonts w:cs="B Nazanin"/>
              <w:sz w:val="26"/>
              <w:szCs w:val="26"/>
              <w:rtl/>
              <w:lang w:bidi="fa-IR"/>
            </w:rPr>
          </w:pPr>
        </w:p>
        <w:p w14:paraId="4586FE4D" w14:textId="4B57C875" w:rsidR="00C6429E" w:rsidRDefault="004F4EE0" w:rsidP="004F4EE0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 w:rsidRPr="004F4EE0">
            <w:rPr>
              <w:rFonts w:cs="B Nazanin"/>
              <w:sz w:val="26"/>
              <w:szCs w:val="26"/>
              <w:rtl/>
              <w:lang w:bidi="fa-IR"/>
            </w:rPr>
            <w:t>از جمله عوامل تاثیرگذاری که نقش تعیین‌کننده در تجارت متانول خواهند داشت عبارتن</w:t>
          </w:r>
          <w:r w:rsidRPr="004F4EE0">
            <w:rPr>
              <w:rFonts w:cs="B Nazanin" w:hint="cs"/>
              <w:sz w:val="26"/>
              <w:szCs w:val="26"/>
              <w:rtl/>
              <w:lang w:bidi="fa-IR"/>
            </w:rPr>
            <w:t xml:space="preserve">د از  </w:t>
          </w:r>
          <w:r w:rsidRPr="004F4EE0">
            <w:rPr>
              <w:rFonts w:cs="B Nazanin"/>
              <w:sz w:val="26"/>
              <w:szCs w:val="26"/>
              <w:rtl/>
              <w:lang w:bidi="fa-IR"/>
            </w:rPr>
            <w:t>قیمت تمام‌شده متانول در هر کشور و هر شرکت</w:t>
          </w:r>
          <w:r w:rsidRPr="004F4EE0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4F4EE0">
            <w:rPr>
              <w:rFonts w:cs="B Nazanin" w:hint="cs"/>
              <w:sz w:val="26"/>
              <w:szCs w:val="26"/>
              <w:rtl/>
              <w:lang w:bidi="fa-IR"/>
            </w:rPr>
            <w:t>،</w:t>
          </w:r>
          <w:r w:rsidRPr="004F4EE0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4F4EE0">
            <w:rPr>
              <w:rFonts w:cs="B Nazanin"/>
              <w:sz w:val="26"/>
              <w:szCs w:val="26"/>
              <w:rtl/>
              <w:lang w:bidi="fa-IR"/>
            </w:rPr>
            <w:t>میزان سرمایه‌گذاری هر کشور و شرکت در صنایع پایین‌دست متانول</w:t>
          </w:r>
          <w:r w:rsidRPr="004F4EE0">
            <w:rPr>
              <w:rFonts w:cs="B Nazanin"/>
              <w:sz w:val="26"/>
              <w:szCs w:val="26"/>
              <w:lang w:bidi="fa-IR"/>
            </w:rPr>
            <w:t xml:space="preserve">  </w:t>
          </w:r>
          <w:r w:rsidRPr="004F4EE0">
            <w:rPr>
              <w:rFonts w:cs="B Nazanin"/>
              <w:sz w:val="26"/>
              <w:szCs w:val="26"/>
              <w:rtl/>
              <w:lang w:bidi="fa-IR"/>
            </w:rPr>
            <w:t>موضوعات سیاسی و تحریم و خطرات جنگ و غیره</w:t>
          </w:r>
          <w:r w:rsidRPr="004F4EE0">
            <w:rPr>
              <w:rFonts w:cs="B Nazanin"/>
              <w:sz w:val="26"/>
              <w:szCs w:val="26"/>
              <w:lang w:bidi="fa-IR"/>
            </w:rPr>
            <w:t>.</w:t>
          </w:r>
        </w:p>
        <w:p w14:paraId="01B2186F" w14:textId="3665E36A" w:rsidR="004F4EE0" w:rsidRPr="004F4EE0" w:rsidRDefault="004F4EE0" w:rsidP="004F4EE0">
          <w:pPr>
            <w:bidi/>
            <w:jc w:val="both"/>
            <w:rPr>
              <w:rFonts w:cs="B Nazanin"/>
              <w:sz w:val="26"/>
              <w:szCs w:val="26"/>
              <w:lang w:bidi="fa-IR"/>
            </w:rPr>
          </w:pPr>
        </w:p>
        <w:p w14:paraId="7744127A" w14:textId="0B443E0E" w:rsidR="00F7325F" w:rsidRDefault="001260B4" w:rsidP="00747169">
          <w:pPr>
            <w:pStyle w:val="ListParagraph"/>
            <w:numPr>
              <w:ilvl w:val="0"/>
              <w:numId w:val="16"/>
            </w:num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cs="B Nazanin"/>
              <w:sz w:val="26"/>
              <w:szCs w:val="26"/>
              <w:lang w:bidi="fa-IR"/>
            </w:rPr>
          </w:pP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قيمت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فروش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محصولات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داخلي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در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بورس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انرژي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و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بر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پايه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نرخ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هاي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اعلامي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صنايع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پايين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دستي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پتروشيمي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>تعيين</w:t>
          </w:r>
          <w:r w:rsidRPr="00747169">
            <w:rPr>
              <w:rFonts w:cs="B Nazanin"/>
              <w:sz w:val="26"/>
              <w:szCs w:val="26"/>
              <w:lang w:bidi="fa-IR"/>
            </w:rPr>
            <w:t xml:space="preserve">  </w:t>
          </w:r>
          <w:r w:rsidRPr="00747169">
            <w:rPr>
              <w:rFonts w:cs="B Nazanin" w:hint="cs"/>
              <w:sz w:val="26"/>
              <w:szCs w:val="26"/>
              <w:rtl/>
              <w:lang w:bidi="fa-IR"/>
            </w:rPr>
            <w:t xml:space="preserve"> می گردد .</w:t>
          </w:r>
        </w:p>
        <w:p w14:paraId="540D539C" w14:textId="77777777" w:rsidR="006A3121" w:rsidRPr="00747169" w:rsidRDefault="006A3121" w:rsidP="006A3121">
          <w:pPr>
            <w:pStyle w:val="ListParagraph"/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cs="B Nazanin"/>
              <w:sz w:val="26"/>
              <w:szCs w:val="26"/>
              <w:lang w:bidi="fa-IR"/>
            </w:rPr>
          </w:pPr>
        </w:p>
        <w:p w14:paraId="18181C8E" w14:textId="4C0B67E4" w:rsidR="00532112" w:rsidRDefault="00532112" w:rsidP="006A3121">
          <w:pPr>
            <w:pStyle w:val="ListParagraph"/>
            <w:numPr>
              <w:ilvl w:val="0"/>
              <w:numId w:val="12"/>
            </w:numPr>
            <w:bidi/>
            <w:spacing w:after="160" w:line="259" w:lineRule="auto"/>
            <w:jc w:val="both"/>
            <w:rPr>
              <w:rFonts w:cs="B Nazanin"/>
              <w:sz w:val="26"/>
              <w:szCs w:val="26"/>
            </w:rPr>
          </w:pPr>
          <w:r w:rsidRPr="000A764D">
            <w:rPr>
              <w:rFonts w:cs="B Nazanin" w:hint="cs"/>
              <w:sz w:val="26"/>
              <w:szCs w:val="26"/>
              <w:rtl/>
              <w:lang w:bidi="fa-IR"/>
            </w:rPr>
            <w:t>لازم به ذکر است که پتروشیمی</w:t>
          </w:r>
          <w:r w:rsidRPr="000A764D">
            <w:rPr>
              <w:rFonts w:cs="B Nazanin" w:hint="cs"/>
              <w:sz w:val="26"/>
              <w:szCs w:val="26"/>
              <w:rtl/>
            </w:rPr>
            <w:t xml:space="preserve"> </w:t>
          </w:r>
          <w:r w:rsidR="006A3121">
            <w:rPr>
              <w:rFonts w:cs="B Nazanin" w:hint="cs"/>
              <w:sz w:val="26"/>
              <w:szCs w:val="26"/>
              <w:rtl/>
            </w:rPr>
            <w:t>زاگرس</w:t>
          </w:r>
          <w:r w:rsidRPr="000A764D">
            <w:rPr>
              <w:rFonts w:cs="B Nazanin" w:hint="cs"/>
              <w:sz w:val="26"/>
              <w:szCs w:val="26"/>
              <w:rtl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</w:rPr>
            <w:t xml:space="preserve">تقریبا </w:t>
          </w:r>
          <w:r w:rsidRPr="000A764D">
            <w:rPr>
              <w:rFonts w:cs="B Nazanin" w:hint="cs"/>
              <w:sz w:val="26"/>
              <w:szCs w:val="26"/>
              <w:rtl/>
            </w:rPr>
            <w:t>با 90 درصد ظرفیت اسمی مشغول به تولید است .</w:t>
          </w:r>
        </w:p>
        <w:p w14:paraId="6C9D6A1F" w14:textId="77777777" w:rsidR="006A3121" w:rsidRDefault="006A3121" w:rsidP="006A3121">
          <w:pPr>
            <w:pStyle w:val="ListParagraph"/>
            <w:bidi/>
            <w:spacing w:after="160" w:line="259" w:lineRule="auto"/>
            <w:jc w:val="both"/>
            <w:rPr>
              <w:rFonts w:cs="B Nazanin"/>
              <w:sz w:val="26"/>
              <w:szCs w:val="26"/>
            </w:rPr>
          </w:pPr>
        </w:p>
        <w:p w14:paraId="36268F22" w14:textId="41E007B7" w:rsidR="006A3121" w:rsidRDefault="00A631BE" w:rsidP="006A3121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 w:rsidRPr="00A631BE">
            <w:rPr>
              <w:rFonts w:cs="B Nazanin"/>
              <w:sz w:val="26"/>
              <w:szCs w:val="26"/>
              <w:rtl/>
              <w:lang w:bidi="fa-IR"/>
            </w:rPr>
            <w:t>در تحل</w:t>
          </w:r>
          <w:r w:rsidRPr="00A631BE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A631BE">
            <w:rPr>
              <w:rFonts w:cs="B Nazanin" w:hint="eastAsia"/>
              <w:sz w:val="26"/>
              <w:szCs w:val="26"/>
              <w:rtl/>
              <w:lang w:bidi="fa-IR"/>
            </w:rPr>
            <w:t>ل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پیش رو 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>اورهال و قطع</w:t>
          </w:r>
          <w:r w:rsidRPr="00A631BE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 xml:space="preserve"> گاز در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مقدار 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>تول</w:t>
          </w:r>
          <w:r w:rsidRPr="00A631BE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A631BE">
            <w:rPr>
              <w:rFonts w:cs="B Nazanin" w:hint="eastAsia"/>
              <w:sz w:val="26"/>
              <w:szCs w:val="26"/>
              <w:rtl/>
              <w:lang w:bidi="fa-IR"/>
            </w:rPr>
            <w:t>د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 xml:space="preserve"> و فروش سالانه مدنظر قرار </w:t>
          </w:r>
          <w:r w:rsidR="00581E38">
            <w:rPr>
              <w:rFonts w:cs="B Nazanin" w:hint="cs"/>
              <w:sz w:val="26"/>
              <w:szCs w:val="26"/>
              <w:rtl/>
              <w:lang w:bidi="fa-IR"/>
            </w:rPr>
            <w:t>داده شده است .</w:t>
          </w:r>
        </w:p>
        <w:p w14:paraId="4A94C7F4" w14:textId="2B342E29" w:rsidR="006A3121" w:rsidRPr="006A3121" w:rsidRDefault="006A3121" w:rsidP="006A3121">
          <w:pPr>
            <w:bidi/>
            <w:jc w:val="both"/>
            <w:rPr>
              <w:rFonts w:cs="B Nazanin"/>
              <w:sz w:val="26"/>
              <w:szCs w:val="26"/>
              <w:lang w:bidi="fa-IR"/>
            </w:rPr>
          </w:pPr>
        </w:p>
        <w:p w14:paraId="7BDC05FC" w14:textId="007114BE" w:rsidR="00E8235D" w:rsidRDefault="00E8235D" w:rsidP="00747169">
          <w:pPr>
            <w:pStyle w:val="ListParagraph"/>
            <w:numPr>
              <w:ilvl w:val="0"/>
              <w:numId w:val="12"/>
            </w:num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نرخ گاز خوراک توسط وزارت نفت و به صورت ماهانه محاسبه و ابلاغ می شود و برای آن 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>سقف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>5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>هزار تومان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در نظر گرفته شده است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>و همچنین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 xml:space="preserve"> 6 ماه اول سال با ضریب 0.9 و برای 6 ماه دوم سال با ضریب 1.1 توسط شرکت گاز در قبوض اعمال می شود.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نرخ گاز سوخت معادل </w:t>
          </w:r>
          <w:r w:rsidR="00F21686">
            <w:rPr>
              <w:rFonts w:ascii="Calibri" w:eastAsia="Calibri" w:hAnsi="Calibri" w:cs="B Nazanin" w:hint="cs"/>
              <w:sz w:val="26"/>
              <w:szCs w:val="26"/>
              <w:rtl/>
            </w:rPr>
            <w:t>3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>0% نرخ گاز خوراک ماه قبل می باشد .</w:t>
          </w:r>
        </w:p>
        <w:p w14:paraId="0D3561D1" w14:textId="14DFB2B6" w:rsidR="006A3121" w:rsidRPr="006A3121" w:rsidRDefault="006A3121" w:rsidP="006A3121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6839ECA" w14:textId="77777777" w:rsidR="00F21686" w:rsidRPr="00F21686" w:rsidRDefault="00F21686" w:rsidP="00747169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ascii="Calibri" w:eastAsia="Calibri" w:hAnsi="Calibri" w:cs="B Nazanin"/>
              <w:sz w:val="26"/>
              <w:szCs w:val="26"/>
            </w:rPr>
          </w:pPr>
          <w:r w:rsidRPr="00F21686">
            <w:rPr>
              <w:rFonts w:ascii="Calibri" w:eastAsia="Calibri" w:hAnsi="Calibri" w:cs="B Nazanin"/>
              <w:sz w:val="26"/>
              <w:szCs w:val="26"/>
              <w:rtl/>
            </w:rPr>
            <w:t xml:space="preserve">فرمول پایه محاسبه قیمت گاز سبک و شیرین تحویلی از شبکه سراسری گاز به عنوان خوراک واحدهای پتروشیمی به ترتیب زیر خواهد بود </w:t>
          </w:r>
          <w:r w:rsidRPr="00F21686">
            <w:rPr>
              <w:rFonts w:ascii="Calibri" w:eastAsia="Calibri" w:hAnsi="Calibri" w:cs="B Nazanin"/>
              <w:sz w:val="26"/>
              <w:szCs w:val="26"/>
            </w:rPr>
            <w:t>:</w:t>
          </w:r>
          <w:r w:rsidRPr="00F21686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</w:p>
        <w:p w14:paraId="226F7544" w14:textId="77777777" w:rsidR="00F21686" w:rsidRPr="00F466D4" w:rsidRDefault="00F21686" w:rsidP="00747169">
          <w:pPr>
            <w:pStyle w:val="ListParagraph"/>
            <w:bidi/>
            <w:jc w:val="both"/>
            <w:rPr>
              <w:rFonts w:ascii="Calibri" w:eastAsia="Calibri" w:hAnsi="Calibri" w:cs="B Nazanin"/>
              <w:rtl/>
            </w:rPr>
          </w:pPr>
          <w:r w:rsidRPr="00F466D4">
            <w:rPr>
              <w:rFonts w:ascii="Calibri" w:eastAsia="Calibri" w:hAnsi="Calibri" w:cs="B Nazanin"/>
              <w:rtl/>
            </w:rPr>
            <w:t>قیمت گازطبیعی در بازار تعیین شده * ٠,٥ + معدل وزنی قیمت داخلی، صادراتی و وارداتی * ٠.٥= قیمت گازطبیعی</w:t>
          </w:r>
        </w:p>
        <w:p w14:paraId="4116B826" w14:textId="5C8790C4" w:rsidR="006A77D3" w:rsidRDefault="006A77D3" w:rsidP="00747169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CBF266A" w14:textId="0C12D970" w:rsidR="00380CED" w:rsidRDefault="00380CED" w:rsidP="007407D9">
          <w:pPr>
            <w:pStyle w:val="ListParagraph"/>
            <w:numPr>
              <w:ilvl w:val="0"/>
              <w:numId w:val="15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طبق گفته وزیر نفت، سقف قیمت 5 هزار تومان برای خوراک پتروشیمی ها باید اجرایی میشد ولیکن ما در گزارش </w:t>
          </w:r>
          <w:r w:rsidR="006A3121">
            <w:rPr>
              <w:rFonts w:cs="B Nazanin" w:hint="cs"/>
              <w:sz w:val="26"/>
              <w:szCs w:val="26"/>
              <w:rtl/>
              <w:lang w:bidi="fa-IR"/>
            </w:rPr>
            <w:t>سه ماهه چهارم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7407D9">
            <w:rPr>
              <w:rFonts w:cs="B Nazanin" w:hint="cs"/>
              <w:sz w:val="26"/>
              <w:szCs w:val="26"/>
              <w:rtl/>
              <w:lang w:bidi="fa-IR"/>
            </w:rPr>
            <w:t xml:space="preserve">1400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شاهد </w:t>
          </w:r>
          <w:r w:rsidR="006A3121">
            <w:rPr>
              <w:rFonts w:cs="B Nazanin" w:hint="cs"/>
              <w:sz w:val="26"/>
              <w:szCs w:val="26"/>
              <w:rtl/>
              <w:lang w:bidi="fa-IR"/>
            </w:rPr>
            <w:t>بودیم</w:t>
          </w:r>
          <w:r w:rsidR="007407D9">
            <w:rPr>
              <w:rFonts w:cs="B Nazanin" w:hint="cs"/>
              <w:sz w:val="26"/>
              <w:szCs w:val="26"/>
              <w:rtl/>
              <w:lang w:bidi="fa-IR"/>
            </w:rPr>
            <w:t xml:space="preserve"> که نرخ خوراک به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قیمت های </w:t>
          </w:r>
          <w:r w:rsidR="007407D9">
            <w:rPr>
              <w:rFonts w:cs="B Nazanin" w:hint="cs"/>
              <w:sz w:val="26"/>
              <w:szCs w:val="26"/>
              <w:rtl/>
              <w:lang w:bidi="fa-IR"/>
            </w:rPr>
            <w:t>8200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حاظ شده </w:t>
          </w:r>
          <w:r w:rsidR="007407D9">
            <w:rPr>
              <w:rFonts w:cs="B Nazanin" w:hint="cs"/>
              <w:sz w:val="26"/>
              <w:szCs w:val="26"/>
              <w:rtl/>
              <w:lang w:bidi="fa-IR"/>
            </w:rPr>
            <w:t>بود و در سه ماهه اول سال 1401 به نرخ 5 هزار تومان اعلامی لحاظ شده است،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7407D9">
            <w:rPr>
              <w:rFonts w:cs="B Nazanin" w:hint="cs"/>
              <w:sz w:val="26"/>
              <w:szCs w:val="26"/>
              <w:rtl/>
              <w:lang w:bidi="fa-IR"/>
            </w:rPr>
            <w:t>و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ما در تحلیل به همان نرخ خوراک 5 هزار تومان استناد کرده و در مفروضات آورده ایم .</w:t>
          </w:r>
        </w:p>
        <w:p w14:paraId="4A2C665E" w14:textId="77777777" w:rsidR="00C67529" w:rsidRDefault="00C67529" w:rsidP="00C67529">
          <w:pPr>
            <w:pStyle w:val="ListParagraph"/>
            <w:bidi/>
            <w:jc w:val="both"/>
            <w:rPr>
              <w:rFonts w:cs="B Nazanin"/>
              <w:sz w:val="26"/>
              <w:szCs w:val="26"/>
              <w:lang w:bidi="fa-IR"/>
            </w:rPr>
          </w:pPr>
        </w:p>
        <w:p w14:paraId="61624B12" w14:textId="32F22EF5" w:rsidR="00C67529" w:rsidRDefault="00C67529" w:rsidP="005A58A7">
          <w:pPr>
            <w:pStyle w:val="ListParagraph"/>
            <w:numPr>
              <w:ilvl w:val="0"/>
              <w:numId w:val="15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 w:rsidRPr="00C67529">
            <w:rPr>
              <w:rFonts w:cs="B Nazanin"/>
              <w:sz w:val="26"/>
              <w:szCs w:val="26"/>
              <w:rtl/>
              <w:lang w:bidi="fa-IR"/>
            </w:rPr>
            <w:t>مصرف</w:t>
          </w:r>
          <w:r>
            <w:rPr>
              <w:rFonts w:cs="B Nazanin"/>
              <w:sz w:val="26"/>
              <w:szCs w:val="26"/>
              <w:rtl/>
              <w:lang w:bidi="fa-IR"/>
            </w:rPr>
            <w:t xml:space="preserve"> گاز در کشور </w:t>
          </w:r>
          <w:r w:rsidRPr="00C67529">
            <w:rPr>
              <w:rFonts w:cs="B Nazanin"/>
              <w:sz w:val="26"/>
              <w:szCs w:val="26"/>
              <w:rtl/>
              <w:lang w:bidi="fa-IR"/>
            </w:rPr>
            <w:t>برای واحدهای متانولی به</w:t>
          </w:r>
          <w:r w:rsidR="005A58A7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Pr="00C67529">
            <w:rPr>
              <w:rFonts w:cs="B Nazanin"/>
              <w:sz w:val="26"/>
              <w:szCs w:val="26"/>
              <w:rtl/>
              <w:lang w:bidi="fa-IR"/>
            </w:rPr>
            <w:t xml:space="preserve">‌ویژه در سال‌های آینده بسیار نگران‌کننده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است</w:t>
          </w:r>
          <w:r w:rsidRPr="00C67529">
            <w:rPr>
              <w:rFonts w:cs="B Nazanin"/>
              <w:sz w:val="26"/>
              <w:szCs w:val="26"/>
              <w:rtl/>
              <w:lang w:bidi="fa-IR"/>
            </w:rPr>
            <w:t xml:space="preserve"> از مقدار کنونی توزیع گاز در کشور حدود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9 </w:t>
          </w:r>
          <w:r w:rsidRPr="00C67529">
            <w:rPr>
              <w:rFonts w:cs="B Nazanin"/>
              <w:sz w:val="26"/>
              <w:szCs w:val="26"/>
              <w:rtl/>
              <w:lang w:bidi="fa-IR"/>
            </w:rPr>
            <w:t xml:space="preserve">درصد به پتروشیمی‌ها اختصاص می‌یابد </w:t>
          </w:r>
          <w:r w:rsidR="005A58A7">
            <w:rPr>
              <w:rFonts w:cs="B Nazanin" w:hint="cs"/>
              <w:sz w:val="26"/>
              <w:szCs w:val="26"/>
              <w:rtl/>
              <w:lang w:bidi="fa-IR"/>
            </w:rPr>
            <w:t xml:space="preserve">. </w:t>
          </w:r>
          <w:r w:rsidRPr="00C67529">
            <w:rPr>
              <w:rFonts w:cs="B Nazanin"/>
              <w:sz w:val="26"/>
              <w:szCs w:val="26"/>
              <w:rtl/>
              <w:lang w:bidi="fa-IR"/>
            </w:rPr>
            <w:t>اگر روند مصرف گاز به همین شکل در کشور باشد در سال ۱۴۰۴ با تکمیل واحدهای متانولی جدید، اقتصاد این شرکت‌ها نگران‌کننده خواهد بود</w:t>
          </w:r>
          <w:r w:rsidR="005A58A7">
            <w:rPr>
              <w:rFonts w:cs="B Nazanin" w:hint="cs"/>
              <w:sz w:val="26"/>
              <w:szCs w:val="26"/>
              <w:rtl/>
              <w:lang w:bidi="fa-IR"/>
            </w:rPr>
            <w:t xml:space="preserve"> .</w:t>
          </w:r>
        </w:p>
        <w:p w14:paraId="0A5A2CBA" w14:textId="3619449A" w:rsidR="00C67529" w:rsidRPr="00C67529" w:rsidRDefault="00C67529" w:rsidP="00C67529">
          <w:pPr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1EAD2C4C" w14:textId="6061239D" w:rsidR="00C67529" w:rsidRDefault="006F1912" w:rsidP="006F1912">
          <w:pPr>
            <w:pStyle w:val="ListParagraph"/>
            <w:numPr>
              <w:ilvl w:val="0"/>
              <w:numId w:val="15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 w:rsidRPr="006F1912">
            <w:rPr>
              <w:rFonts w:cs="B Nazanin"/>
              <w:sz w:val="26"/>
              <w:szCs w:val="26"/>
              <w:rtl/>
              <w:lang w:bidi="fa-IR"/>
            </w:rPr>
            <w:t>با احتساب هزینه حمل تا چین و سایر هزینه‌های جانبی باز هم تولیدکنندگان متانول ایران توان رقابتی نسبتا مناسبی با شرکت‌های فروشنده متانول چین و شرکت‌های آسیایی دارند.</w:t>
          </w:r>
        </w:p>
        <w:p w14:paraId="57C99C13" w14:textId="2B58E7BE" w:rsidR="00BC5AD6" w:rsidRDefault="00380CED" w:rsidP="00747169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</w:p>
        <w:p w14:paraId="34D4531D" w14:textId="314F8965" w:rsidR="009377A9" w:rsidRDefault="009377A9" w:rsidP="00747169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5356B11F" w14:textId="721DED9D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1319B85" w14:textId="23754A0C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65A686DA" w14:textId="06930385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50FAB3FF" w14:textId="4190A3A2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64E267E0" w14:textId="739346AA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740AEF73" w14:textId="339C4D68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E5254D8" w14:textId="6ED2CB38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27CB0341" w14:textId="3B83EFF9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4F99FAD3" w14:textId="2237AB67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4CB75FCA" w14:textId="08AEBA46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322CD69D" w14:textId="45C788CF" w:rsidR="002D4FF0" w:rsidRDefault="002D4FF0" w:rsidP="002D4FF0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1990F77D" w14:textId="77777777" w:rsidR="0010213C" w:rsidRDefault="0010213C" w:rsidP="000961C7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1145DA14" w14:textId="688A37F1" w:rsidR="00D55D2F" w:rsidRPr="000961C7" w:rsidRDefault="00F4221E" w:rsidP="0010213C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</w:sdtContent>
    </w:sdt>
    <w:bookmarkStart w:id="9" w:name="_Hlk105589469" w:displacedByCustomXml="prev"/>
    <w:p w14:paraId="048B55D4" w14:textId="4D10D2D2" w:rsidR="00D55D2F" w:rsidRDefault="007C53A4" w:rsidP="000961C7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7C53A4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پیشبینی سود هر سهم </w:t>
      </w:r>
      <w:r w:rsidR="0069303F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شرکت</w:t>
      </w:r>
    </w:p>
    <w:tbl>
      <w:tblPr>
        <w:bidiVisual/>
        <w:tblW w:w="6024" w:type="pct"/>
        <w:tblInd w:w="-651" w:type="dxa"/>
        <w:tblLook w:val="04A0" w:firstRow="1" w:lastRow="0" w:firstColumn="1" w:lastColumn="0" w:noHBand="0" w:noVBand="1"/>
      </w:tblPr>
      <w:tblGrid>
        <w:gridCol w:w="2400"/>
        <w:gridCol w:w="1136"/>
        <w:gridCol w:w="1043"/>
        <w:gridCol w:w="1294"/>
        <w:gridCol w:w="1613"/>
        <w:gridCol w:w="1884"/>
        <w:gridCol w:w="1541"/>
      </w:tblGrid>
      <w:tr w:rsidR="0045057C" w:rsidRPr="00D55D2F" w14:paraId="27FA603B" w14:textId="77777777" w:rsidTr="0045057C">
        <w:trPr>
          <w:trHeight w:val="420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bottom"/>
            <w:hideMark/>
          </w:tcPr>
          <w:p w14:paraId="5C39DBC5" w14:textId="14142D18" w:rsidR="0045057C" w:rsidRPr="006F0151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rtl/>
                <w:lang w:bidi="fa-IR"/>
              </w:rPr>
              <w:t>شرح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32B105A2" w14:textId="72F4394A" w:rsidR="0045057C" w:rsidRPr="00B45F2E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B45F2E">
              <w:rPr>
                <w:rFonts w:ascii="Arial" w:eastAsia="Times New Roman" w:hAnsi="Arial" w:cs="B Nazanin" w:hint="cs"/>
                <w:b/>
                <w:bCs/>
                <w:color w:val="333333"/>
                <w:sz w:val="18"/>
                <w:szCs w:val="18"/>
                <w:rtl/>
                <w:lang w:bidi="fa-IR"/>
              </w:rPr>
              <w:t>1398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4C31F55D" w14:textId="3A878867" w:rsidR="0045057C" w:rsidRPr="00B45F2E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1399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339EBEA3" w14:textId="501890C1" w:rsidR="0045057C" w:rsidRPr="00B45F2E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1400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6C04427D" w14:textId="2DF2312F" w:rsidR="0045057C" w:rsidRPr="00B45F2E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سه ماهه اول 1401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7A7795FD" w14:textId="02044548" w:rsidR="0045057C" w:rsidRPr="00B45F2E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کارشناسی 9ماهه سال 1401 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58C2105B" w14:textId="5D68A890" w:rsidR="0045057C" w:rsidRPr="0045057C" w:rsidRDefault="0045057C" w:rsidP="0045057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5057C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کارشناسی  سال 1401</w:t>
            </w:r>
          </w:p>
        </w:tc>
      </w:tr>
      <w:tr w:rsidR="0045057C" w:rsidRPr="006F0151" w14:paraId="66ECC8E9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3DC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درآمد عملیاتی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341" w14:textId="30CC3B15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۷۸,۰۳۱,۹۴۸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068" w14:textId="64DBEE82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۱۴۳,۲۳۴,۷۶۸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DAC" w14:textId="129F349C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۱۹۲,۶۲۸,۴۴۴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BCC" w14:textId="50EE4559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۶۹,۵۰۷,۲۱۴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28F" w14:textId="27D9DF44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۱۹۶,۷۹۷,۵۸۵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C6F" w14:textId="063666AE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۲۶۶,۳۰۴,۷۹۹</w:t>
            </w:r>
          </w:p>
        </w:tc>
      </w:tr>
      <w:tr w:rsidR="0045057C" w:rsidRPr="006F0151" w14:paraId="1F54BF8F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3A3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بهای تمام شده عملیاتی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AC1" w14:textId="6C306915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۳۵,۳۸۳,۵۵۸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1672" w14:textId="67931F29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۶۱,۳۴۴,۲۲۴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8D4" w14:textId="4A4110AB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۱۳۲,۲۲۴,۴۲۳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78B2" w14:textId="49008106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۴۴,۱۴۱,۵۳۷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9AC" w14:textId="6230E4DB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۱۴۶,۸۷۴,۲۹۴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07D" w14:textId="5DC4D42F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۱۹۱,۰۱۵,۸۳۱</w:t>
            </w:r>
          </w:p>
        </w:tc>
      </w:tr>
      <w:tr w:rsidR="0045057C" w:rsidRPr="006F0151" w14:paraId="407778E9" w14:textId="77777777" w:rsidTr="0045057C">
        <w:trPr>
          <w:trHeight w:val="420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3C1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سود ناخالص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C6F" w14:textId="5B0A0AD1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۴۲,۶۴۸,۳۹۰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671" w14:textId="5482B6F5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۸۱,۸۹۰,۵۴۴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7E8" w14:textId="768282EB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۶۰,۴۰۴,۰۲۱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5B45D" w14:textId="679F0C76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۲۵,۳۶۵,۶۷۷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FC3" w14:textId="12EE0E23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۴۹,۹۲۳,۲۹۱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594" w14:textId="05F63525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۷۵,۲۸۸,۹۶۸</w:t>
            </w:r>
          </w:p>
        </w:tc>
      </w:tr>
      <w:tr w:rsidR="0045057C" w:rsidRPr="006F0151" w14:paraId="7A08A8F0" w14:textId="77777777" w:rsidTr="0045057C">
        <w:trPr>
          <w:trHeight w:val="420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AAF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هزینه های عمومی و اداری و فروش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5D2" w14:textId="673F974E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۱۶,۵۷۵,۷۸۲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8DC" w14:textId="00561A90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۳۴,۰۰۱,۱۱۹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53B" w14:textId="087C6391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۳۲,۸۱۷,۹۰۲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2F2" w14:textId="3E75A884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۱۲,۸۲۷,۱۷۸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7EF" w14:textId="2C64B336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۳۶,۲۳۵,۱۸۶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CDA" w14:textId="21AC4C1E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۴۹,۰۶۲,۳۶۴</w:t>
            </w:r>
          </w:p>
        </w:tc>
      </w:tr>
      <w:tr w:rsidR="0045057C" w:rsidRPr="006F0151" w14:paraId="58479181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5E9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سایر درآمدها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5E6" w14:textId="498DDFB6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29E" w14:textId="46BBFA27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6DFA" w14:textId="6EC8F96A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CEC" w14:textId="09D6AAA4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۹۷۱,۳۲۴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200D" w14:textId="4CDCFC01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۳,۱۷۰,۴۸۶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627" w14:textId="59C7A0E7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۴,۱۴۱,۸۱۰</w:t>
            </w:r>
          </w:p>
        </w:tc>
      </w:tr>
      <w:tr w:rsidR="0045057C" w:rsidRPr="006F0151" w14:paraId="0A81F9A4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BD0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سایر هزینه ها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E43" w14:textId="4AE793E0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۳,۷۷۴,۰۴۸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FB3" w14:textId="0ED6FA9A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۹,۷۷۰,۷۸۹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81B6" w14:textId="5FB61F97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۶۸۹,۵۱۲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8FC" w14:textId="0D78B582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BB87" w14:textId="613BAE79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E08" w14:textId="483924C4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۷۱۷,۶۵۷</w:t>
            </w:r>
          </w:p>
        </w:tc>
      </w:tr>
      <w:tr w:rsidR="0045057C" w:rsidRPr="006F0151" w14:paraId="51EBFFBA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F29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سود عملیاتی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5C7" w14:textId="54C2A76B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۲۹,۸۴۶,۶۵۶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3FC" w14:textId="2B2208FA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۵۷,۶۶۰,۲۱۴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BB93" w14:textId="7A9D1E14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۲۶,۸۹۶,۶۰۷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F3A" w14:textId="7A1EF208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۱۳,۵۰۹,۸۲۳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FB42" w14:textId="4B81086E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۱۶,۸۵۸,۵۹۱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ECBE" w14:textId="7EB9ABC0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۲۹,۶۵۰,۷۵۷</w:t>
            </w:r>
          </w:p>
        </w:tc>
      </w:tr>
      <w:tr w:rsidR="0045057C" w:rsidRPr="006F0151" w14:paraId="54924240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014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هزینه های مالی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37B" w14:textId="18697B44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4F5" w14:textId="6597EEFC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6B96" w14:textId="74AFF0C2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881" w14:textId="53C18CEB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CA1" w14:textId="556053D9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612" w14:textId="54183C98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۰</w:t>
            </w:r>
          </w:p>
        </w:tc>
      </w:tr>
      <w:tr w:rsidR="0045057C" w:rsidRPr="006F0151" w14:paraId="20376888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68F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سایر درآمد ها و هزینه های غیر عملیاتی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F3D" w14:textId="2BD3CFBB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۴۵۰,۸۱۹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634" w14:textId="036770A3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۲۴۷,۲۶۸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3A12" w14:textId="46B489E5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۳,۷۳۷,۳۴۷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4EF" w14:textId="3A5E170A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۲۰۵,۲۷۷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9FC" w14:textId="497269AC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۲,۷۹۱,۷۷۳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520" w14:textId="7219B485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۲,۹۹۷,۰۵۰</w:t>
            </w:r>
          </w:p>
        </w:tc>
      </w:tr>
      <w:tr w:rsidR="0045057C" w:rsidRPr="006F0151" w14:paraId="61C0B6DE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CF6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سود قبل از مالیات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BA5" w14:textId="44A2A313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۲۹,۳۹۵,۸۳۷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3E36" w14:textId="14ACA394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۵۷,۹۰۷,۴۸۲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6C38" w14:textId="7E82DF91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۳۰,۶۳۳,۹۵۴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894" w14:textId="02584F4D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۱۳,۷۱۵,۱۰۰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D23" w14:textId="2FA7B6E4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۱۹,۶۵۰,۳۶۴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FA78" w14:textId="35C566C2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۳۲,۶۴۷,۸۰۷</w:t>
            </w:r>
          </w:p>
        </w:tc>
      </w:tr>
      <w:tr w:rsidR="0045057C" w:rsidRPr="006F0151" w14:paraId="36D1A396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45B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مالیات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B81" w14:textId="58A5206F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86A73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۷,۵۰۲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28A" w14:textId="72F93DF3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F755" w14:textId="737B8A85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۰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17F" w14:textId="049AF4DD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۲,۷۴۳,۰۲۰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31E7" w14:textId="7AA29A04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50AC" w14:textId="3CA49544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</w:rPr>
              <w:t>-</w:t>
            </w:r>
            <w:r w:rsidRPr="0045057C">
              <w:rPr>
                <w:rFonts w:ascii="Arial" w:hAnsi="Arial" w:cs="B Nazanin" w:hint="cs"/>
                <w:color w:val="FF0000"/>
                <w:sz w:val="18"/>
                <w:szCs w:val="18"/>
                <w:rtl/>
              </w:rPr>
              <w:t>۲,۷۴۳,۰۲۰</w:t>
            </w:r>
          </w:p>
        </w:tc>
      </w:tr>
      <w:tr w:rsidR="0045057C" w:rsidRPr="006F0151" w14:paraId="00DDF6DE" w14:textId="77777777" w:rsidTr="0045057C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7D0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سود خالص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F3A2" w14:textId="3943343D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۲۹,۳۸۸,۳۳۵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2C0" w14:textId="19BA07C4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۵۷,۹۰۷,۴۸۲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A2BB" w14:textId="2D10B54F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۳۰,۶۳۳,۹۵۴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B7BF" w14:textId="57D08971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۱۰,۹۷۲,۰۸۰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617" w14:textId="2E0A0AB6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۱۹,۶۵۰,۳۶۴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C5D" w14:textId="2A2A6EAB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۲۹,۹۰۴,۷۸۷</w:t>
            </w:r>
          </w:p>
        </w:tc>
      </w:tr>
      <w:tr w:rsidR="0045057C" w:rsidRPr="006F0151" w14:paraId="28AC7490" w14:textId="77777777" w:rsidTr="0045057C">
        <w:trPr>
          <w:trHeight w:val="450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646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سود هر سهم 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9B0A" w14:textId="13C0B8DE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۱۲,۲۴۵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B3E" w14:textId="7B7B4C33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۲۴,۱۲۸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6D9" w14:textId="6096A5B1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۱۲,۷۶۴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76D5" w14:textId="011DE3A8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۴,۵۷۲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577" w14:textId="72214B7E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۸,۱۸۸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924" w14:textId="2A9D3099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۱۲,۴۶۰</w:t>
            </w:r>
          </w:p>
        </w:tc>
      </w:tr>
      <w:tr w:rsidR="0045057C" w:rsidRPr="006F0151" w14:paraId="41AE15F9" w14:textId="77777777" w:rsidTr="0045057C">
        <w:trPr>
          <w:trHeight w:val="435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1C6" w14:textId="77777777" w:rsidR="0045057C" w:rsidRPr="006F0151" w:rsidRDefault="0045057C" w:rsidP="0045057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سرمایه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547C" w14:textId="5F6CB0EB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۲,۴۰۰,۰۰۰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71D" w14:textId="2E9252C9" w:rsidR="0045057C" w:rsidRPr="00486A73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86A73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۲,۴۰۰,۰۰۰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DD37" w14:textId="7A315E51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۲,۴۰۰,۰۰۰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696" w14:textId="66225D09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۲,۴۰۰,۰۰۰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8C7" w14:textId="55AA5443" w:rsidR="0045057C" w:rsidRPr="00B45F2E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B45F2E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۲,۴۰۰,۰۰۰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4A7" w14:textId="168CD269" w:rsidR="0045057C" w:rsidRPr="0045057C" w:rsidRDefault="0045057C" w:rsidP="0045057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45057C">
              <w:rPr>
                <w:rFonts w:ascii="Arial" w:hAnsi="Arial" w:cs="B Nazanin" w:hint="cs"/>
                <w:color w:val="055274"/>
                <w:sz w:val="18"/>
                <w:szCs w:val="18"/>
                <w:rtl/>
              </w:rPr>
              <w:t>۲,۴۰۰,۰۰۰</w:t>
            </w:r>
          </w:p>
        </w:tc>
      </w:tr>
    </w:tbl>
    <w:p w14:paraId="0DA94E38" w14:textId="29337FFC" w:rsidR="0069303F" w:rsidRDefault="00D55D2F" w:rsidP="00847339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jc w:val="both"/>
        <w:rPr>
          <w:rFonts w:cs="B Nazanin"/>
          <w:sz w:val="26"/>
          <w:szCs w:val="26"/>
          <w:lang w:bidi="fa-IR"/>
        </w:rPr>
      </w:pPr>
      <w:r w:rsidRPr="00434858">
        <w:rPr>
          <w:rFonts w:cs="B Nazanin" w:hint="cs"/>
          <w:sz w:val="26"/>
          <w:szCs w:val="26"/>
          <w:rtl/>
          <w:lang w:bidi="fa-IR"/>
        </w:rPr>
        <w:t>بدین ترتیب سود سال مالی شرک</w:t>
      </w:r>
      <w:r w:rsidR="00131A34">
        <w:rPr>
          <w:rFonts w:cs="B Nazanin" w:hint="cs"/>
          <w:sz w:val="26"/>
          <w:szCs w:val="26"/>
          <w:rtl/>
          <w:lang w:bidi="fa-IR"/>
        </w:rPr>
        <w:t>ت برای سال 140</w:t>
      </w:r>
      <w:r w:rsidR="00847339">
        <w:rPr>
          <w:rFonts w:cs="B Nazanin" w:hint="cs"/>
          <w:sz w:val="26"/>
          <w:szCs w:val="26"/>
          <w:rtl/>
          <w:lang w:bidi="fa-IR"/>
        </w:rPr>
        <w:t>1</w:t>
      </w:r>
      <w:r w:rsidR="00131A34">
        <w:rPr>
          <w:rFonts w:cs="B Nazanin" w:hint="cs"/>
          <w:sz w:val="26"/>
          <w:szCs w:val="26"/>
          <w:rtl/>
          <w:lang w:bidi="fa-IR"/>
        </w:rPr>
        <w:t xml:space="preserve"> تقریبا هزار</w:t>
      </w:r>
      <w:r w:rsidR="005974E7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131A34">
        <w:rPr>
          <w:rFonts w:cs="B Nazanin" w:hint="cs"/>
          <w:sz w:val="26"/>
          <w:szCs w:val="26"/>
          <w:rtl/>
          <w:lang w:bidi="fa-IR"/>
        </w:rPr>
        <w:t xml:space="preserve"> </w:t>
      </w:r>
      <w:r w:rsidR="005974E7">
        <w:rPr>
          <w:rFonts w:cs="B Nazanin" w:hint="cs"/>
          <w:sz w:val="26"/>
          <w:szCs w:val="26"/>
          <w:rtl/>
          <w:lang w:bidi="fa-IR"/>
        </w:rPr>
        <w:t>25</w:t>
      </w:r>
      <w:r w:rsidR="00131A34">
        <w:rPr>
          <w:rFonts w:cs="B Nazanin" w:hint="cs"/>
          <w:sz w:val="26"/>
          <w:szCs w:val="26"/>
          <w:rtl/>
          <w:lang w:bidi="fa-IR"/>
        </w:rPr>
        <w:t xml:space="preserve">0 </w:t>
      </w:r>
      <w:r w:rsidRPr="00434858">
        <w:rPr>
          <w:rFonts w:cs="B Nazanin" w:hint="cs"/>
          <w:sz w:val="26"/>
          <w:szCs w:val="26"/>
          <w:rtl/>
          <w:lang w:bidi="fa-IR"/>
        </w:rPr>
        <w:t xml:space="preserve">تومان برآورد می شود که نسبت پی بر ای </w:t>
      </w:r>
      <w:r w:rsidR="00131A34">
        <w:rPr>
          <w:rFonts w:cs="B Nazanin" w:hint="cs"/>
          <w:sz w:val="26"/>
          <w:szCs w:val="26"/>
          <w:rtl/>
          <w:lang w:bidi="fa-IR"/>
        </w:rPr>
        <w:t>سال مالی 1401</w:t>
      </w:r>
      <w:r w:rsidRPr="00434858">
        <w:rPr>
          <w:rFonts w:cs="B Nazanin" w:hint="cs"/>
          <w:sz w:val="26"/>
          <w:szCs w:val="26"/>
          <w:rtl/>
          <w:lang w:bidi="fa-IR"/>
        </w:rPr>
        <w:t xml:space="preserve"> با توجه به قیمت 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تقریبی </w:t>
      </w:r>
      <w:r w:rsidRPr="00434858">
        <w:rPr>
          <w:rFonts w:cs="B Nazanin" w:hint="cs"/>
          <w:sz w:val="26"/>
          <w:szCs w:val="26"/>
          <w:rtl/>
          <w:lang w:bidi="fa-IR"/>
        </w:rPr>
        <w:t xml:space="preserve">سهم 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 که </w:t>
      </w:r>
      <w:r w:rsidR="005974E7">
        <w:rPr>
          <w:rFonts w:cs="B Nazanin" w:hint="cs"/>
          <w:sz w:val="26"/>
          <w:szCs w:val="26"/>
          <w:rtl/>
          <w:lang w:bidi="fa-IR"/>
        </w:rPr>
        <w:t>108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00 تومان ، </w:t>
      </w:r>
      <w:r w:rsidR="005974E7">
        <w:rPr>
          <w:rFonts w:cs="B Nazanin" w:hint="cs"/>
          <w:sz w:val="26"/>
          <w:szCs w:val="26"/>
          <w:rtl/>
          <w:lang w:bidi="fa-IR"/>
        </w:rPr>
        <w:t>8.6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 می باشد .</w:t>
      </w:r>
    </w:p>
    <w:p w14:paraId="042B223E" w14:textId="77777777" w:rsidR="00131A34" w:rsidRDefault="00131A34" w:rsidP="0043118F">
      <w:pPr>
        <w:pStyle w:val="ListParagraph"/>
        <w:bidi/>
        <w:spacing w:before="100" w:beforeAutospacing="1" w:after="100" w:afterAutospacing="1"/>
        <w:jc w:val="both"/>
        <w:rPr>
          <w:rFonts w:cs="B Nazanin"/>
          <w:sz w:val="26"/>
          <w:szCs w:val="26"/>
          <w:rtl/>
          <w:lang w:bidi="fa-IR"/>
        </w:rPr>
      </w:pPr>
    </w:p>
    <w:p w14:paraId="5C6D722E" w14:textId="47669E00" w:rsidR="00820903" w:rsidRDefault="00820903" w:rsidP="006211BF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46C832E0" w14:textId="6F311DD9" w:rsidR="00847339" w:rsidRDefault="00847339" w:rsidP="00847339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4A530BF0" w14:textId="77777777" w:rsidR="00847339" w:rsidRDefault="00847339" w:rsidP="00847339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472D01E5" w14:textId="5B3D414C" w:rsidR="00820903" w:rsidRDefault="00820903" w:rsidP="00820903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57FEF220" w14:textId="75B5130D" w:rsidR="00820903" w:rsidRDefault="00B913A8" w:rsidP="00820903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83395F">
        <w:rPr>
          <w:rFonts w:ascii="IPT Nazanin" w:hAnsi="IPT Nazanin" w:cs="B Nazanin"/>
          <w:b/>
          <w:bCs/>
          <w:noProof/>
          <w:rtl/>
          <w:lang w:bidi="fa-IR"/>
        </w:rPr>
        <w:lastRenderedPageBreak/>
        <w:drawing>
          <wp:anchor distT="0" distB="0" distL="114300" distR="114300" simplePos="0" relativeHeight="251794432" behindDoc="0" locked="0" layoutInCell="1" allowOverlap="1" wp14:anchorId="387EAACD" wp14:editId="05ECBFAF">
            <wp:simplePos x="0" y="0"/>
            <wp:positionH relativeFrom="column">
              <wp:posOffset>-527078</wp:posOffset>
            </wp:positionH>
            <wp:positionV relativeFrom="paragraph">
              <wp:posOffset>736987</wp:posOffset>
            </wp:positionV>
            <wp:extent cx="6591300" cy="3561715"/>
            <wp:effectExtent l="0" t="0" r="0" b="635"/>
            <wp:wrapTopAndBottom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903" w:rsidRPr="00820903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تحلیل تکنیکال </w:t>
      </w:r>
      <w:r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متانول جهانی</w:t>
      </w:r>
    </w:p>
    <w:p w14:paraId="01FE6F6D" w14:textId="0E1278E8" w:rsidR="00820903" w:rsidRPr="00820903" w:rsidRDefault="00820903" w:rsidP="00820903">
      <w:pPr>
        <w:bidi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046DE90B" w14:textId="77777777" w:rsidR="008F0553" w:rsidRPr="001C336C" w:rsidRDefault="008F0553" w:rsidP="008F0553">
      <w:pPr>
        <w:bidi/>
        <w:rPr>
          <w:rFonts w:cs="B Nazanin"/>
          <w:sz w:val="26"/>
          <w:szCs w:val="26"/>
          <w:rtl/>
          <w:lang w:bidi="fa-IR"/>
        </w:rPr>
      </w:pPr>
      <w:r w:rsidRPr="001C336C">
        <w:rPr>
          <w:rFonts w:cs="B Nazanin" w:hint="cs"/>
          <w:sz w:val="26"/>
          <w:szCs w:val="26"/>
          <w:rtl/>
          <w:lang w:bidi="fa-IR"/>
        </w:rPr>
        <w:t>به نظر می رسد با تثبیت بر روی قیمت 320 دلار می توانیم انتظار رشد تا محدوده 350 دلار را داشته باشیم.</w:t>
      </w:r>
    </w:p>
    <w:p w14:paraId="466FDA65" w14:textId="5CF49BA7" w:rsidR="001C336C" w:rsidRDefault="001C336C" w:rsidP="00BA4E81">
      <w:pPr>
        <w:pStyle w:val="ListParagraph"/>
        <w:numPr>
          <w:ilvl w:val="0"/>
          <w:numId w:val="18"/>
        </w:num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BA4E8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از جمله عواملی که از کاهش بیشتر قیمت متانول جلوگیری می‌کند می توان بر تمایل به استفاده از آن به عنوان سوخت پاک اشاره کرد . </w:t>
      </w:r>
      <w:r w:rsidRPr="00BA4E81">
        <w:rPr>
          <w:rFonts w:ascii="Calibri" w:eastAsia="Calibri" w:hAnsi="Calibri" w:cs="B Nazanin"/>
          <w:sz w:val="26"/>
          <w:szCs w:val="26"/>
          <w:rtl/>
          <w:lang w:bidi="fa-IR"/>
        </w:rPr>
        <w:t>رونمایی</w:t>
      </w:r>
      <w:r w:rsidRPr="00BA4E81">
        <w:rPr>
          <w:rFonts w:ascii="Calibri" w:eastAsia="Calibri" w:hAnsi="Calibri" w:cs="B Nazanin"/>
          <w:sz w:val="26"/>
          <w:szCs w:val="26"/>
          <w:lang w:bidi="fa-IR"/>
        </w:rPr>
        <w:t xml:space="preserve">ExxonMobil </w:t>
      </w:r>
      <w:r w:rsidRPr="00BA4E81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از</w:t>
      </w:r>
      <w:r w:rsidRPr="00BA4E8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دستیابی به</w:t>
      </w:r>
      <w:r w:rsidRPr="00BA4E81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BA4E8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فناوری فرآیند تولید سوخت پایدار هوایی </w:t>
      </w:r>
      <w:r w:rsidRPr="00BA4E81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BA4E81">
        <w:rPr>
          <w:rFonts w:ascii="Calibri" w:eastAsia="Calibri" w:hAnsi="Calibri" w:cs="B Nazanin"/>
          <w:sz w:val="24"/>
          <w:szCs w:val="24"/>
          <w:lang w:bidi="fa-IR"/>
        </w:rPr>
        <w:t>(sustainable aviation fuel)</w:t>
      </w:r>
      <w:r w:rsidRPr="00BA4E81">
        <w:rPr>
          <w:rFonts w:ascii="Calibri" w:eastAsia="Calibri" w:hAnsi="Calibri" w:cs="B Nazanin" w:hint="cs"/>
          <w:sz w:val="26"/>
          <w:szCs w:val="26"/>
          <w:rtl/>
          <w:lang w:bidi="fa-IR"/>
        </w:rPr>
        <w:t>از متانول تجدیدپذیر خبر داد . که بازدهی بالاتری از سوخت جت دارد .</w:t>
      </w:r>
    </w:p>
    <w:p w14:paraId="2F043162" w14:textId="0F788067" w:rsidR="00BA4E81" w:rsidRDefault="00BA4E81" w:rsidP="00BA4E81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1CE2AC43" w14:textId="4C1D3D0D" w:rsidR="00BA4E81" w:rsidRDefault="00BA4E81" w:rsidP="00BA4E81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18BBF9FC" w14:textId="15EAAF30" w:rsidR="00BA4E81" w:rsidRDefault="00BA4E81" w:rsidP="00BA4E81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674F7F41" w14:textId="6D987156" w:rsidR="00BA4E81" w:rsidRDefault="00BA4E81" w:rsidP="00BA4E81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74AB8F1B" w14:textId="58755E23" w:rsidR="00BA4E81" w:rsidRDefault="00BA4E81" w:rsidP="00BA4E81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29A94021" w14:textId="77777777" w:rsidR="000961C7" w:rsidRDefault="000961C7" w:rsidP="000961C7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645ACD4B" w14:textId="63F27730" w:rsidR="00BA4E81" w:rsidRPr="00BA4E81" w:rsidRDefault="001B19D9" w:rsidP="00BA4E81">
      <w:pPr>
        <w:bidi/>
        <w:spacing w:before="100" w:beforeAutospacing="1" w:after="100" w:afterAutospacing="1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796480" behindDoc="0" locked="0" layoutInCell="1" allowOverlap="1" wp14:anchorId="7C1ED8EC" wp14:editId="4AE263E5">
            <wp:simplePos x="0" y="0"/>
            <wp:positionH relativeFrom="margin">
              <wp:align>right</wp:align>
            </wp:positionH>
            <wp:positionV relativeFrom="paragraph">
              <wp:posOffset>398614</wp:posOffset>
            </wp:positionV>
            <wp:extent cx="6201410" cy="3211830"/>
            <wp:effectExtent l="0" t="0" r="8890" b="7620"/>
            <wp:wrapTopAndBottom/>
            <wp:docPr id="3" name="Picture 3" descr="post analys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 analysis 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81" w:rsidRPr="00820903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تحلیل تکنیکال </w:t>
      </w:r>
      <w:r w:rsidR="00BA4E81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زاگرس </w:t>
      </w:r>
    </w:p>
    <w:p w14:paraId="33CA1A51" w14:textId="2552CD19" w:rsidR="001C336C" w:rsidRDefault="001B19D9" w:rsidP="001C336C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795456" behindDoc="0" locked="0" layoutInCell="1" allowOverlap="1" wp14:anchorId="0BB5F914" wp14:editId="5296BA9A">
            <wp:simplePos x="0" y="0"/>
            <wp:positionH relativeFrom="margin">
              <wp:align>right</wp:align>
            </wp:positionH>
            <wp:positionV relativeFrom="paragraph">
              <wp:posOffset>3350150</wp:posOffset>
            </wp:positionV>
            <wp:extent cx="6248400" cy="3275330"/>
            <wp:effectExtent l="0" t="0" r="0" b="1270"/>
            <wp:wrapTopAndBottom/>
            <wp:docPr id="7" name="Picture 7" descr="post analys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 analysis 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C7">
        <w:rPr>
          <w:rFonts w:ascii="Calibri" w:eastAsia="Calibri" w:hAnsi="Calibri" w:cs="B Nazanin" w:hint="cs"/>
          <w:sz w:val="26"/>
          <w:szCs w:val="26"/>
          <w:rtl/>
          <w:lang w:bidi="fa-IR"/>
        </w:rPr>
        <w:t>قیمت 10 هزاز تومان برای سهم قیمت بسیار مهمی تلقی می شود که در صورت از دست دادن این حمایت می تواند تا مقادیر 6 هزار تومان نیز اصلاح کند .</w:t>
      </w:r>
    </w:p>
    <w:bookmarkEnd w:id="9"/>
    <w:p w14:paraId="54259BD1" w14:textId="08CB873B" w:rsidR="00A06E86" w:rsidRDefault="00A06E86" w:rsidP="000961C7">
      <w:pPr>
        <w:tabs>
          <w:tab w:val="left" w:pos="2760"/>
        </w:tabs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</w:rPr>
      </w:pPr>
    </w:p>
    <w:sectPr w:rsidR="00A06E86" w:rsidSect="006619F5">
      <w:headerReference w:type="default" r:id="rId29"/>
      <w:footerReference w:type="default" r:id="rId30"/>
      <w:pgSz w:w="11907" w:h="16840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7498" w14:textId="77777777" w:rsidR="0074559F" w:rsidRDefault="0074559F" w:rsidP="0037229C">
      <w:pPr>
        <w:spacing w:after="0" w:line="240" w:lineRule="auto"/>
      </w:pPr>
      <w:r>
        <w:separator/>
      </w:r>
    </w:p>
  </w:endnote>
  <w:endnote w:type="continuationSeparator" w:id="0">
    <w:p w14:paraId="510510FE" w14:textId="77777777" w:rsidR="0074559F" w:rsidRDefault="0074559F" w:rsidP="003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color w:val="808080" w:themeColor="background1" w:themeShade="80"/>
        <w:rtl/>
      </w:rPr>
      <w:id w:val="-136149889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color w:val="808080" w:themeColor="background1" w:themeShade="8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3F274" w14:textId="6D7C04A4" w:rsidR="0074559F" w:rsidRPr="006619F5" w:rsidRDefault="0074559F" w:rsidP="00F221D9">
            <w:pPr>
              <w:pStyle w:val="Footer"/>
              <w:bidi/>
              <w:jc w:val="center"/>
              <w:rPr>
                <w:rFonts w:cs="B Nazanin"/>
                <w:color w:val="808080" w:themeColor="background1" w:themeShade="80"/>
              </w:rPr>
            </w:pPr>
            <w:r w:rsidRPr="006619F5">
              <w:rPr>
                <w:rFonts w:cs="B Nazanin" w:hint="cs"/>
                <w:color w:val="808080" w:themeColor="background1" w:themeShade="80"/>
                <w:rtl/>
              </w:rPr>
              <w:t>صفحه</w:t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619F5">
              <w:rPr>
                <w:rFonts w:cs="B Nazanin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4221E">
              <w:rPr>
                <w:rFonts w:cs="B Nazanin"/>
                <w:b/>
                <w:bCs/>
                <w:noProof/>
                <w:color w:val="808080" w:themeColor="background1" w:themeShade="80"/>
                <w:rtl/>
              </w:rPr>
              <w:t>1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 w:hint="cs"/>
                <w:color w:val="808080" w:themeColor="background1" w:themeShade="80"/>
                <w:rtl/>
              </w:rPr>
              <w:t>از</w:t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619F5">
              <w:rPr>
                <w:rFonts w:cs="B Nazanin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4221E">
              <w:rPr>
                <w:rFonts w:cs="B Nazanin"/>
                <w:b/>
                <w:bCs/>
                <w:noProof/>
                <w:color w:val="808080" w:themeColor="background1" w:themeShade="80"/>
                <w:rtl/>
              </w:rPr>
              <w:t>20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29EE" w14:textId="77777777" w:rsidR="0074559F" w:rsidRDefault="0074559F" w:rsidP="0037229C">
      <w:pPr>
        <w:spacing w:after="0" w:line="240" w:lineRule="auto"/>
      </w:pPr>
      <w:r>
        <w:separator/>
      </w:r>
    </w:p>
  </w:footnote>
  <w:footnote w:type="continuationSeparator" w:id="0">
    <w:p w14:paraId="65E64071" w14:textId="77777777" w:rsidR="0074559F" w:rsidRDefault="0074559F" w:rsidP="0037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1842" w14:textId="17A1120E" w:rsidR="0074559F" w:rsidRPr="00F221D9" w:rsidRDefault="0074559F" w:rsidP="00F221D9">
    <w:pPr>
      <w:pStyle w:val="Header"/>
    </w:pPr>
    <w:r>
      <w:rPr>
        <w:noProof/>
        <w:color w:val="002060"/>
        <w:sz w:val="14"/>
        <w:szCs w:val="14"/>
        <w:lang w:bidi="fa-IR"/>
      </w:rPr>
      <w:drawing>
        <wp:anchor distT="0" distB="0" distL="114300" distR="114300" simplePos="0" relativeHeight="251662336" behindDoc="0" locked="0" layoutInCell="1" allowOverlap="1" wp14:anchorId="2277976B" wp14:editId="1C14BA1A">
          <wp:simplePos x="0" y="0"/>
          <wp:positionH relativeFrom="leftMargin">
            <wp:align>right</wp:align>
          </wp:positionH>
          <wp:positionV relativeFrom="paragraph">
            <wp:posOffset>178006</wp:posOffset>
          </wp:positionV>
          <wp:extent cx="429260" cy="222250"/>
          <wp:effectExtent l="0" t="0" r="8890" b="635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b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rtl/>
        <w:lang w:bidi="fa-I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80C3" wp14:editId="54802744">
              <wp:simplePos x="0" y="0"/>
              <wp:positionH relativeFrom="margin">
                <wp:posOffset>50800</wp:posOffset>
              </wp:positionH>
              <wp:positionV relativeFrom="paragraph">
                <wp:posOffset>107950</wp:posOffset>
              </wp:positionV>
              <wp:extent cx="5724525" cy="359410"/>
              <wp:effectExtent l="0" t="0" r="9525" b="254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359410"/>
                        <a:chOff x="0" y="0"/>
                        <a:chExt cx="5724526" cy="359410"/>
                      </a:xfrm>
                    </wpg:grpSpPr>
                    <wps:wsp>
                      <wps:cNvPr id="6" name="Rectangle 7"/>
                      <wps:cNvSpPr/>
                      <wps:spPr>
                        <a:xfrm flipH="1">
                          <a:off x="5544541" y="42285"/>
                          <a:ext cx="179985" cy="2518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7"/>
                      <wps:cNvSpPr/>
                      <wps:spPr>
                        <a:xfrm flipH="1">
                          <a:off x="0" y="42285"/>
                          <a:ext cx="5508000" cy="251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5"/>
                      <wps:cNvSpPr txBox="1"/>
                      <wps:spPr>
                        <a:xfrm>
                          <a:off x="101600" y="0"/>
                          <a:ext cx="5400616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2B15" w14:textId="1522C236" w:rsidR="0074559F" w:rsidRPr="00F467F9" w:rsidRDefault="0074559F" w:rsidP="00577B35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صنعت</w:t>
                            </w:r>
                            <w:r w:rsidR="00577B35"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577B3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متانول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تحلیل پتروشیمی </w:t>
                            </w:r>
                            <w:r w:rsidR="00577B3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زاگرس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E80C3" id="Group 27" o:spid="_x0000_s1031" style="position:absolute;margin-left:4pt;margin-top:8.5pt;width:450.75pt;height:28.3pt;z-index:251661312;mso-position-horizontal-relative:margin;mso-height-relative:margin" coordsize="5724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">
              <v:rect id="Rectangle 7" o:spid="_x0000_s1032" style="position:absolute;left:55445;top:422;width:1800;height:25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" fillcolor="#c00000" stroked="f" strokeweight="1pt"/>
              <v:rect id="Rectangle 7" o:spid="_x0000_s1033" style="position:absolute;top:422;width:55080;height:25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" fillcolor="#f2f2f2 [305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1016;width:5400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<v:textbox>
                  <w:txbxContent>
                    <w:p w14:paraId="5CFF2B15" w14:textId="1522C236" w:rsidR="0074559F" w:rsidRPr="00F467F9" w:rsidRDefault="0074559F" w:rsidP="00577B35">
                      <w:pPr>
                        <w:bidi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بررسی صنعت</w:t>
                      </w:r>
                      <w:r w:rsidR="00577B35"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577B3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متانول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تحلیل پتروشیمی </w:t>
                      </w:r>
                      <w:r w:rsidR="00577B3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زاگرس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6.3pt;height:20.65pt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" o:bullet="t">
        <v:imagedata r:id="rId1" o:title=""/>
      </v:shape>
    </w:pict>
  </w:numPicBullet>
  <w:abstractNum w:abstractNumId="0" w15:restartNumberingAfterBreak="0">
    <w:nsid w:val="003D4B5E"/>
    <w:multiLevelType w:val="hybridMultilevel"/>
    <w:tmpl w:val="9382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A62"/>
    <w:multiLevelType w:val="hybridMultilevel"/>
    <w:tmpl w:val="50648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3B4"/>
    <w:multiLevelType w:val="hybridMultilevel"/>
    <w:tmpl w:val="5EFED2A8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087"/>
    <w:multiLevelType w:val="hybridMultilevel"/>
    <w:tmpl w:val="B26C5D3C"/>
    <w:lvl w:ilvl="0" w:tplc="F2309D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960C7"/>
    <w:multiLevelType w:val="hybridMultilevel"/>
    <w:tmpl w:val="EED0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4B1B"/>
    <w:multiLevelType w:val="hybridMultilevel"/>
    <w:tmpl w:val="539C1002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02921"/>
    <w:multiLevelType w:val="hybridMultilevel"/>
    <w:tmpl w:val="0DD40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2C8E"/>
    <w:multiLevelType w:val="hybridMultilevel"/>
    <w:tmpl w:val="539C1002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74D0"/>
    <w:multiLevelType w:val="multilevel"/>
    <w:tmpl w:val="67104DF6"/>
    <w:lvl w:ilvl="0">
      <w:start w:val="2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0F5B04"/>
    <w:multiLevelType w:val="hybridMultilevel"/>
    <w:tmpl w:val="F8ACA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8138D"/>
    <w:multiLevelType w:val="hybridMultilevel"/>
    <w:tmpl w:val="74E86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A65DF"/>
    <w:multiLevelType w:val="hybridMultilevel"/>
    <w:tmpl w:val="C84E01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722E65"/>
    <w:multiLevelType w:val="hybridMultilevel"/>
    <w:tmpl w:val="356E4EBA"/>
    <w:lvl w:ilvl="0" w:tplc="9F1C6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EC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A4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4B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4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C4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40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0C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4B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FE4A5C"/>
    <w:multiLevelType w:val="hybridMultilevel"/>
    <w:tmpl w:val="F3FE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F47"/>
    <w:multiLevelType w:val="hybridMultilevel"/>
    <w:tmpl w:val="BED6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0F2E"/>
    <w:multiLevelType w:val="hybridMultilevel"/>
    <w:tmpl w:val="39FE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F3909"/>
    <w:multiLevelType w:val="hybridMultilevel"/>
    <w:tmpl w:val="19A2AADA"/>
    <w:lvl w:ilvl="0" w:tplc="F9B65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0101"/>
    <w:multiLevelType w:val="hybridMultilevel"/>
    <w:tmpl w:val="BD9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8"/>
    <w:rsid w:val="000021A2"/>
    <w:rsid w:val="000062DF"/>
    <w:rsid w:val="00007575"/>
    <w:rsid w:val="00014722"/>
    <w:rsid w:val="00014B08"/>
    <w:rsid w:val="000169C7"/>
    <w:rsid w:val="00020FD5"/>
    <w:rsid w:val="000227B0"/>
    <w:rsid w:val="000304E2"/>
    <w:rsid w:val="0004732A"/>
    <w:rsid w:val="00052E90"/>
    <w:rsid w:val="000565B3"/>
    <w:rsid w:val="000631DE"/>
    <w:rsid w:val="0007097A"/>
    <w:rsid w:val="00077B86"/>
    <w:rsid w:val="00082286"/>
    <w:rsid w:val="000847C8"/>
    <w:rsid w:val="00087DE8"/>
    <w:rsid w:val="00093851"/>
    <w:rsid w:val="000961C7"/>
    <w:rsid w:val="00097701"/>
    <w:rsid w:val="00097788"/>
    <w:rsid w:val="000979BF"/>
    <w:rsid w:val="000A0241"/>
    <w:rsid w:val="000A1EBF"/>
    <w:rsid w:val="000A7CAE"/>
    <w:rsid w:val="000C2E35"/>
    <w:rsid w:val="000C2F5A"/>
    <w:rsid w:val="000C3D34"/>
    <w:rsid w:val="000C5E8A"/>
    <w:rsid w:val="000C6041"/>
    <w:rsid w:val="000D5F1C"/>
    <w:rsid w:val="000E483D"/>
    <w:rsid w:val="0010213C"/>
    <w:rsid w:val="00102487"/>
    <w:rsid w:val="0010306F"/>
    <w:rsid w:val="001030EB"/>
    <w:rsid w:val="00104EE0"/>
    <w:rsid w:val="00110185"/>
    <w:rsid w:val="00115B66"/>
    <w:rsid w:val="00124577"/>
    <w:rsid w:val="001260B4"/>
    <w:rsid w:val="00131A34"/>
    <w:rsid w:val="00132498"/>
    <w:rsid w:val="00134151"/>
    <w:rsid w:val="0014127A"/>
    <w:rsid w:val="0014408F"/>
    <w:rsid w:val="001473D4"/>
    <w:rsid w:val="00147B9D"/>
    <w:rsid w:val="001501BA"/>
    <w:rsid w:val="00160A85"/>
    <w:rsid w:val="00172A2B"/>
    <w:rsid w:val="0019401F"/>
    <w:rsid w:val="001A4D22"/>
    <w:rsid w:val="001B19D9"/>
    <w:rsid w:val="001B4DD6"/>
    <w:rsid w:val="001C336C"/>
    <w:rsid w:val="001C36E0"/>
    <w:rsid w:val="001D42EB"/>
    <w:rsid w:val="001D4B7F"/>
    <w:rsid w:val="001D6777"/>
    <w:rsid w:val="001E0226"/>
    <w:rsid w:val="001E1310"/>
    <w:rsid w:val="001E22D1"/>
    <w:rsid w:val="001F206E"/>
    <w:rsid w:val="001F471B"/>
    <w:rsid w:val="001F52BE"/>
    <w:rsid w:val="001F7CAB"/>
    <w:rsid w:val="00221E37"/>
    <w:rsid w:val="00223A87"/>
    <w:rsid w:val="002319F9"/>
    <w:rsid w:val="0024321C"/>
    <w:rsid w:val="00247A03"/>
    <w:rsid w:val="00250B8D"/>
    <w:rsid w:val="00250C03"/>
    <w:rsid w:val="00251393"/>
    <w:rsid w:val="00251F31"/>
    <w:rsid w:val="002620C7"/>
    <w:rsid w:val="00263BF2"/>
    <w:rsid w:val="002748B2"/>
    <w:rsid w:val="00292C21"/>
    <w:rsid w:val="00295C6F"/>
    <w:rsid w:val="002B5850"/>
    <w:rsid w:val="002B6F7A"/>
    <w:rsid w:val="002C0828"/>
    <w:rsid w:val="002C3639"/>
    <w:rsid w:val="002D4FF0"/>
    <w:rsid w:val="002E6019"/>
    <w:rsid w:val="00307261"/>
    <w:rsid w:val="00307FD4"/>
    <w:rsid w:val="00311A9F"/>
    <w:rsid w:val="00313529"/>
    <w:rsid w:val="00317B88"/>
    <w:rsid w:val="00323DB2"/>
    <w:rsid w:val="00333EDF"/>
    <w:rsid w:val="00371FEC"/>
    <w:rsid w:val="0037229C"/>
    <w:rsid w:val="00380411"/>
    <w:rsid w:val="00380C0B"/>
    <w:rsid w:val="00380CED"/>
    <w:rsid w:val="0038512A"/>
    <w:rsid w:val="00386191"/>
    <w:rsid w:val="00391D62"/>
    <w:rsid w:val="0039442C"/>
    <w:rsid w:val="003954B0"/>
    <w:rsid w:val="00396003"/>
    <w:rsid w:val="003A7C89"/>
    <w:rsid w:val="003B35EB"/>
    <w:rsid w:val="003C431B"/>
    <w:rsid w:val="003C63FF"/>
    <w:rsid w:val="003C6C27"/>
    <w:rsid w:val="003E05FD"/>
    <w:rsid w:val="003E29C7"/>
    <w:rsid w:val="003E3B8F"/>
    <w:rsid w:val="003E51F2"/>
    <w:rsid w:val="003E63B9"/>
    <w:rsid w:val="003F17E0"/>
    <w:rsid w:val="003F230D"/>
    <w:rsid w:val="003F25F6"/>
    <w:rsid w:val="0040015D"/>
    <w:rsid w:val="004125DC"/>
    <w:rsid w:val="004239BD"/>
    <w:rsid w:val="00424287"/>
    <w:rsid w:val="004243D3"/>
    <w:rsid w:val="0042772F"/>
    <w:rsid w:val="0043118F"/>
    <w:rsid w:val="004320B3"/>
    <w:rsid w:val="00434858"/>
    <w:rsid w:val="004423B2"/>
    <w:rsid w:val="0045057C"/>
    <w:rsid w:val="00456216"/>
    <w:rsid w:val="00466483"/>
    <w:rsid w:val="0047195E"/>
    <w:rsid w:val="00474959"/>
    <w:rsid w:val="004769CF"/>
    <w:rsid w:val="00481C56"/>
    <w:rsid w:val="00486A73"/>
    <w:rsid w:val="00487225"/>
    <w:rsid w:val="00491B69"/>
    <w:rsid w:val="00493B1B"/>
    <w:rsid w:val="004A1282"/>
    <w:rsid w:val="004B3046"/>
    <w:rsid w:val="004B357B"/>
    <w:rsid w:val="004C2835"/>
    <w:rsid w:val="004C50AF"/>
    <w:rsid w:val="004C7686"/>
    <w:rsid w:val="004D6E51"/>
    <w:rsid w:val="004E078C"/>
    <w:rsid w:val="004E31D1"/>
    <w:rsid w:val="004E3495"/>
    <w:rsid w:val="004F4EE0"/>
    <w:rsid w:val="00513407"/>
    <w:rsid w:val="0052099F"/>
    <w:rsid w:val="0052304C"/>
    <w:rsid w:val="00527B15"/>
    <w:rsid w:val="00530B42"/>
    <w:rsid w:val="00532112"/>
    <w:rsid w:val="00532269"/>
    <w:rsid w:val="00545AF2"/>
    <w:rsid w:val="005576A1"/>
    <w:rsid w:val="00577B35"/>
    <w:rsid w:val="00581E38"/>
    <w:rsid w:val="0058243D"/>
    <w:rsid w:val="00586A56"/>
    <w:rsid w:val="0059399E"/>
    <w:rsid w:val="005974E7"/>
    <w:rsid w:val="005A1D7C"/>
    <w:rsid w:val="005A58A7"/>
    <w:rsid w:val="005A71C7"/>
    <w:rsid w:val="005B13F5"/>
    <w:rsid w:val="005B3758"/>
    <w:rsid w:val="005C705F"/>
    <w:rsid w:val="005E0655"/>
    <w:rsid w:val="005E1D6D"/>
    <w:rsid w:val="005E2F96"/>
    <w:rsid w:val="005E5368"/>
    <w:rsid w:val="005F0283"/>
    <w:rsid w:val="005F16A8"/>
    <w:rsid w:val="005F4BB8"/>
    <w:rsid w:val="00602AD1"/>
    <w:rsid w:val="00604105"/>
    <w:rsid w:val="006103B7"/>
    <w:rsid w:val="00611F4E"/>
    <w:rsid w:val="006140C1"/>
    <w:rsid w:val="006160DB"/>
    <w:rsid w:val="00617D07"/>
    <w:rsid w:val="006211BF"/>
    <w:rsid w:val="00642B34"/>
    <w:rsid w:val="00643B58"/>
    <w:rsid w:val="00644DE7"/>
    <w:rsid w:val="00646260"/>
    <w:rsid w:val="006619F5"/>
    <w:rsid w:val="00663127"/>
    <w:rsid w:val="00667B5F"/>
    <w:rsid w:val="00670374"/>
    <w:rsid w:val="00675C5B"/>
    <w:rsid w:val="0068380A"/>
    <w:rsid w:val="00692083"/>
    <w:rsid w:val="0069303F"/>
    <w:rsid w:val="00693A24"/>
    <w:rsid w:val="00696BF0"/>
    <w:rsid w:val="006A28FE"/>
    <w:rsid w:val="006A3121"/>
    <w:rsid w:val="006A77D3"/>
    <w:rsid w:val="006B46FC"/>
    <w:rsid w:val="006C302A"/>
    <w:rsid w:val="006C5DC8"/>
    <w:rsid w:val="006C69F6"/>
    <w:rsid w:val="006D12B0"/>
    <w:rsid w:val="006D6D67"/>
    <w:rsid w:val="006E0E98"/>
    <w:rsid w:val="006E6A5D"/>
    <w:rsid w:val="006E7350"/>
    <w:rsid w:val="006F0151"/>
    <w:rsid w:val="006F1912"/>
    <w:rsid w:val="006F39BA"/>
    <w:rsid w:val="006F4A36"/>
    <w:rsid w:val="006F4D36"/>
    <w:rsid w:val="0070521A"/>
    <w:rsid w:val="0070535A"/>
    <w:rsid w:val="007107CF"/>
    <w:rsid w:val="00714BD2"/>
    <w:rsid w:val="0072239A"/>
    <w:rsid w:val="007328D4"/>
    <w:rsid w:val="007375C4"/>
    <w:rsid w:val="007407D9"/>
    <w:rsid w:val="007435B1"/>
    <w:rsid w:val="00744665"/>
    <w:rsid w:val="0074559F"/>
    <w:rsid w:val="00747169"/>
    <w:rsid w:val="0075089B"/>
    <w:rsid w:val="007540CE"/>
    <w:rsid w:val="00760E3F"/>
    <w:rsid w:val="00766DF1"/>
    <w:rsid w:val="00770464"/>
    <w:rsid w:val="007728CB"/>
    <w:rsid w:val="007811B6"/>
    <w:rsid w:val="00785FB2"/>
    <w:rsid w:val="00794BDC"/>
    <w:rsid w:val="007A18D9"/>
    <w:rsid w:val="007B304A"/>
    <w:rsid w:val="007B7394"/>
    <w:rsid w:val="007C53A4"/>
    <w:rsid w:val="007C6094"/>
    <w:rsid w:val="007E7314"/>
    <w:rsid w:val="007F31F1"/>
    <w:rsid w:val="007F3D13"/>
    <w:rsid w:val="007F4640"/>
    <w:rsid w:val="00803595"/>
    <w:rsid w:val="00807190"/>
    <w:rsid w:val="00810BAE"/>
    <w:rsid w:val="00811D4E"/>
    <w:rsid w:val="0081330C"/>
    <w:rsid w:val="00816DBE"/>
    <w:rsid w:val="00820903"/>
    <w:rsid w:val="00827265"/>
    <w:rsid w:val="00827563"/>
    <w:rsid w:val="00831C1E"/>
    <w:rsid w:val="00836F10"/>
    <w:rsid w:val="00837150"/>
    <w:rsid w:val="00837934"/>
    <w:rsid w:val="00847339"/>
    <w:rsid w:val="00847F95"/>
    <w:rsid w:val="00852F3F"/>
    <w:rsid w:val="00853000"/>
    <w:rsid w:val="008648B0"/>
    <w:rsid w:val="008752E4"/>
    <w:rsid w:val="00876B7E"/>
    <w:rsid w:val="00877DF2"/>
    <w:rsid w:val="008848A8"/>
    <w:rsid w:val="00891977"/>
    <w:rsid w:val="00896119"/>
    <w:rsid w:val="00897A48"/>
    <w:rsid w:val="008A112A"/>
    <w:rsid w:val="008A3CC7"/>
    <w:rsid w:val="008A4A13"/>
    <w:rsid w:val="008A6576"/>
    <w:rsid w:val="008C7CF7"/>
    <w:rsid w:val="008D1137"/>
    <w:rsid w:val="008D36E7"/>
    <w:rsid w:val="008E0470"/>
    <w:rsid w:val="008E64B1"/>
    <w:rsid w:val="008F0553"/>
    <w:rsid w:val="008F48FA"/>
    <w:rsid w:val="008F5787"/>
    <w:rsid w:val="008F709F"/>
    <w:rsid w:val="00913573"/>
    <w:rsid w:val="0092030C"/>
    <w:rsid w:val="00922F1A"/>
    <w:rsid w:val="00935A85"/>
    <w:rsid w:val="009377A9"/>
    <w:rsid w:val="00944E09"/>
    <w:rsid w:val="00944EF2"/>
    <w:rsid w:val="00954CE5"/>
    <w:rsid w:val="009566D8"/>
    <w:rsid w:val="0097483E"/>
    <w:rsid w:val="009753BF"/>
    <w:rsid w:val="009772C3"/>
    <w:rsid w:val="00981CCF"/>
    <w:rsid w:val="009878FA"/>
    <w:rsid w:val="00987CDF"/>
    <w:rsid w:val="0099009E"/>
    <w:rsid w:val="009952A0"/>
    <w:rsid w:val="009B55A4"/>
    <w:rsid w:val="009B5699"/>
    <w:rsid w:val="009C2B73"/>
    <w:rsid w:val="009D0D27"/>
    <w:rsid w:val="009D48A2"/>
    <w:rsid w:val="009D5028"/>
    <w:rsid w:val="009E2364"/>
    <w:rsid w:val="009E26BD"/>
    <w:rsid w:val="009E7E91"/>
    <w:rsid w:val="009F5055"/>
    <w:rsid w:val="009F5F57"/>
    <w:rsid w:val="00A0076D"/>
    <w:rsid w:val="00A01D27"/>
    <w:rsid w:val="00A01DE6"/>
    <w:rsid w:val="00A06C77"/>
    <w:rsid w:val="00A06E86"/>
    <w:rsid w:val="00A101BF"/>
    <w:rsid w:val="00A110C6"/>
    <w:rsid w:val="00A12975"/>
    <w:rsid w:val="00A22864"/>
    <w:rsid w:val="00A23904"/>
    <w:rsid w:val="00A35E77"/>
    <w:rsid w:val="00A36D64"/>
    <w:rsid w:val="00A36FD8"/>
    <w:rsid w:val="00A37491"/>
    <w:rsid w:val="00A404A6"/>
    <w:rsid w:val="00A50DA3"/>
    <w:rsid w:val="00A631BE"/>
    <w:rsid w:val="00A67BAF"/>
    <w:rsid w:val="00A741C2"/>
    <w:rsid w:val="00A74328"/>
    <w:rsid w:val="00A754C2"/>
    <w:rsid w:val="00A75683"/>
    <w:rsid w:val="00A84BBC"/>
    <w:rsid w:val="00A8690E"/>
    <w:rsid w:val="00A90958"/>
    <w:rsid w:val="00A91D6C"/>
    <w:rsid w:val="00A93E7D"/>
    <w:rsid w:val="00AA5BBC"/>
    <w:rsid w:val="00AA62FB"/>
    <w:rsid w:val="00AA6630"/>
    <w:rsid w:val="00AB2394"/>
    <w:rsid w:val="00AC2085"/>
    <w:rsid w:val="00AC3B7A"/>
    <w:rsid w:val="00AD6D93"/>
    <w:rsid w:val="00AE4293"/>
    <w:rsid w:val="00AE6299"/>
    <w:rsid w:val="00AE70E2"/>
    <w:rsid w:val="00AF2A49"/>
    <w:rsid w:val="00AF54B0"/>
    <w:rsid w:val="00B0402E"/>
    <w:rsid w:val="00B22EFA"/>
    <w:rsid w:val="00B23322"/>
    <w:rsid w:val="00B37CEB"/>
    <w:rsid w:val="00B426AE"/>
    <w:rsid w:val="00B45F2E"/>
    <w:rsid w:val="00B4732F"/>
    <w:rsid w:val="00B64BA0"/>
    <w:rsid w:val="00B66301"/>
    <w:rsid w:val="00B67240"/>
    <w:rsid w:val="00B724EC"/>
    <w:rsid w:val="00B86CDC"/>
    <w:rsid w:val="00B87459"/>
    <w:rsid w:val="00B906BB"/>
    <w:rsid w:val="00B913A8"/>
    <w:rsid w:val="00B93C54"/>
    <w:rsid w:val="00BA4E81"/>
    <w:rsid w:val="00BA5932"/>
    <w:rsid w:val="00BB1B13"/>
    <w:rsid w:val="00BC49B9"/>
    <w:rsid w:val="00BC5AD6"/>
    <w:rsid w:val="00BD52DE"/>
    <w:rsid w:val="00BD5EBD"/>
    <w:rsid w:val="00BE49E9"/>
    <w:rsid w:val="00BE7697"/>
    <w:rsid w:val="00BE7EA6"/>
    <w:rsid w:val="00BF62E4"/>
    <w:rsid w:val="00BF65C8"/>
    <w:rsid w:val="00C016A7"/>
    <w:rsid w:val="00C02901"/>
    <w:rsid w:val="00C03057"/>
    <w:rsid w:val="00C04329"/>
    <w:rsid w:val="00C04B4C"/>
    <w:rsid w:val="00C063E5"/>
    <w:rsid w:val="00C06E4B"/>
    <w:rsid w:val="00C2402E"/>
    <w:rsid w:val="00C25680"/>
    <w:rsid w:val="00C30644"/>
    <w:rsid w:val="00C4585B"/>
    <w:rsid w:val="00C6429E"/>
    <w:rsid w:val="00C67529"/>
    <w:rsid w:val="00C727B0"/>
    <w:rsid w:val="00C7299A"/>
    <w:rsid w:val="00C76403"/>
    <w:rsid w:val="00C83BBC"/>
    <w:rsid w:val="00C87DBA"/>
    <w:rsid w:val="00C9637B"/>
    <w:rsid w:val="00CA3BB9"/>
    <w:rsid w:val="00CA3F17"/>
    <w:rsid w:val="00CC1903"/>
    <w:rsid w:val="00CE6BA4"/>
    <w:rsid w:val="00CF0188"/>
    <w:rsid w:val="00CF0833"/>
    <w:rsid w:val="00CF4634"/>
    <w:rsid w:val="00D02A8C"/>
    <w:rsid w:val="00D0763A"/>
    <w:rsid w:val="00D11639"/>
    <w:rsid w:val="00D133C0"/>
    <w:rsid w:val="00D169C4"/>
    <w:rsid w:val="00D25F25"/>
    <w:rsid w:val="00D26815"/>
    <w:rsid w:val="00D30C96"/>
    <w:rsid w:val="00D31935"/>
    <w:rsid w:val="00D376A4"/>
    <w:rsid w:val="00D376C0"/>
    <w:rsid w:val="00D37910"/>
    <w:rsid w:val="00D37F56"/>
    <w:rsid w:val="00D41C8D"/>
    <w:rsid w:val="00D44690"/>
    <w:rsid w:val="00D50A7B"/>
    <w:rsid w:val="00D55D2F"/>
    <w:rsid w:val="00D655D6"/>
    <w:rsid w:val="00D75FD1"/>
    <w:rsid w:val="00D770A4"/>
    <w:rsid w:val="00D81206"/>
    <w:rsid w:val="00D839FC"/>
    <w:rsid w:val="00D94AFE"/>
    <w:rsid w:val="00D96F2A"/>
    <w:rsid w:val="00DA40AD"/>
    <w:rsid w:val="00DB2CB4"/>
    <w:rsid w:val="00DB3E48"/>
    <w:rsid w:val="00DB79B0"/>
    <w:rsid w:val="00DD3104"/>
    <w:rsid w:val="00DD3489"/>
    <w:rsid w:val="00DD66E7"/>
    <w:rsid w:val="00DE3B36"/>
    <w:rsid w:val="00DE4B46"/>
    <w:rsid w:val="00DF601D"/>
    <w:rsid w:val="00DF6C3E"/>
    <w:rsid w:val="00DF7314"/>
    <w:rsid w:val="00E05B49"/>
    <w:rsid w:val="00E107FE"/>
    <w:rsid w:val="00E10F79"/>
    <w:rsid w:val="00E12046"/>
    <w:rsid w:val="00E14351"/>
    <w:rsid w:val="00E205E9"/>
    <w:rsid w:val="00E303EE"/>
    <w:rsid w:val="00E322DD"/>
    <w:rsid w:val="00E370D2"/>
    <w:rsid w:val="00E42E66"/>
    <w:rsid w:val="00E463F4"/>
    <w:rsid w:val="00E54818"/>
    <w:rsid w:val="00E54D78"/>
    <w:rsid w:val="00E61C84"/>
    <w:rsid w:val="00E716FE"/>
    <w:rsid w:val="00E71ADD"/>
    <w:rsid w:val="00E746E8"/>
    <w:rsid w:val="00E77BDD"/>
    <w:rsid w:val="00E80297"/>
    <w:rsid w:val="00E8235D"/>
    <w:rsid w:val="00E83398"/>
    <w:rsid w:val="00EA1A0E"/>
    <w:rsid w:val="00EA2764"/>
    <w:rsid w:val="00EB1FE3"/>
    <w:rsid w:val="00EB340C"/>
    <w:rsid w:val="00EB41BB"/>
    <w:rsid w:val="00EC1CB2"/>
    <w:rsid w:val="00ED2EF4"/>
    <w:rsid w:val="00ED4F44"/>
    <w:rsid w:val="00ED7152"/>
    <w:rsid w:val="00EE0C66"/>
    <w:rsid w:val="00EE56E7"/>
    <w:rsid w:val="00EE58FF"/>
    <w:rsid w:val="00EE5E4D"/>
    <w:rsid w:val="00EF1877"/>
    <w:rsid w:val="00EF4398"/>
    <w:rsid w:val="00F1263E"/>
    <w:rsid w:val="00F203EB"/>
    <w:rsid w:val="00F21686"/>
    <w:rsid w:val="00F221D9"/>
    <w:rsid w:val="00F25AAE"/>
    <w:rsid w:val="00F33759"/>
    <w:rsid w:val="00F4221E"/>
    <w:rsid w:val="00F466D4"/>
    <w:rsid w:val="00F51BE9"/>
    <w:rsid w:val="00F51C85"/>
    <w:rsid w:val="00F54257"/>
    <w:rsid w:val="00F56578"/>
    <w:rsid w:val="00F6085A"/>
    <w:rsid w:val="00F620E8"/>
    <w:rsid w:val="00F7325F"/>
    <w:rsid w:val="00F75F6F"/>
    <w:rsid w:val="00F83E86"/>
    <w:rsid w:val="00F9493D"/>
    <w:rsid w:val="00FA5C9C"/>
    <w:rsid w:val="00FA7CF8"/>
    <w:rsid w:val="00FB552F"/>
    <w:rsid w:val="00FB633E"/>
    <w:rsid w:val="00FD68C4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6CAAB20B"/>
  <w15:chartTrackingRefBased/>
  <w15:docId w15:val="{C5A8569E-1F4E-4CE6-9C64-B8A3978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F95"/>
    <w:pPr>
      <w:keepNext/>
      <w:keepLines/>
      <w:bidi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9B0"/>
    <w:pPr>
      <w:keepNext/>
      <w:keepLines/>
      <w:bidi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7C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7C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7C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9C"/>
  </w:style>
  <w:style w:type="paragraph" w:styleId="Footer">
    <w:name w:val="footer"/>
    <w:basedOn w:val="Normal"/>
    <w:link w:val="FooterChar"/>
    <w:uiPriority w:val="99"/>
    <w:unhideWhenUsed/>
    <w:rsid w:val="0037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9C"/>
  </w:style>
  <w:style w:type="table" w:styleId="TableGrid">
    <w:name w:val="Table Grid"/>
    <w:basedOn w:val="TableNormal"/>
    <w:uiPriority w:val="39"/>
    <w:rsid w:val="009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02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F221D9"/>
    <w:pPr>
      <w:shd w:val="clear" w:color="auto" w:fill="C00000"/>
      <w:tabs>
        <w:tab w:val="right" w:leader="dot" w:pos="9061"/>
      </w:tabs>
      <w:bidi/>
      <w:spacing w:after="0" w:line="288" w:lineRule="auto"/>
      <w:ind w:firstLine="403"/>
      <w:jc w:val="both"/>
    </w:pPr>
    <w:rPr>
      <w:rFonts w:ascii="Times New Roman" w:eastAsia="Times New Roman" w:hAnsi="Times New Roman" w:cs="B Titr"/>
      <w:b/>
      <w:bCs/>
      <w:noProof/>
      <w:color w:val="FFFFFF" w:themeColor="background1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B79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DB79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47F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table" w:styleId="PlainTable2">
    <w:name w:val="Plain Table 2"/>
    <w:basedOn w:val="TableNormal"/>
    <w:uiPriority w:val="42"/>
    <w:rsid w:val="00D94A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6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D66E7"/>
    <w:pPr>
      <w:outlineLvl w:val="9"/>
    </w:pPr>
  </w:style>
  <w:style w:type="table" w:styleId="GridTable2-Accent2">
    <w:name w:val="Grid Table 2 Accent 2"/>
    <w:basedOn w:val="TableNormal"/>
    <w:uiPriority w:val="47"/>
    <w:rsid w:val="004311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3">
    <w:name w:val="List Table 5 Dark Accent 3"/>
    <w:basedOn w:val="TableNormal"/>
    <w:uiPriority w:val="50"/>
    <w:rsid w:val="001F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3E51F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E51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8C7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263B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667B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">
    <w:name w:val="List Table 6 Colorful"/>
    <w:basedOn w:val="TableNormal"/>
    <w:uiPriority w:val="51"/>
    <w:rsid w:val="00AF5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0021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chart" Target="charts/chart3.xm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chart" Target="charts/chart5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28" Type="http://schemas.openxmlformats.org/officeDocument/2006/relationships/image" Target="media/image6.png"/><Relationship Id="rId10" Type="http://schemas.openxmlformats.org/officeDocument/2006/relationships/diagramData" Target="diagrams/data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chart" Target="charts/chart7.xml"/><Relationship Id="rId27" Type="http://schemas.openxmlformats.org/officeDocument/2006/relationships/image" Target="media/image5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Methano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Methano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Methano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I:\metanol%20fin\&#1601;&#1575;&#1740;&#1604;%20&#1578;&#1581;&#1604;&#1740;&#1604;&#1740;%20&#1586;&#1575;&#1711;&#1585;&#158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ارزش صادرات متانول به چین </a:t>
            </a:r>
            <a:r>
              <a:rPr lang="fa-IR" sz="1050"/>
              <a:t>(میلیون دلار)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'جهانی '!$D$2</c:f>
              <c:strCache>
                <c:ptCount val="1"/>
                <c:pt idx="0">
                  <c:v>ارزش صادرات متانول به چین (میلیون دلار)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'جهانی '!$B$3:$B$14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'جهانی '!$C$3:$C$14</c:f>
              <c:numCache>
                <c:formatCode>General</c:formatCode>
                <c:ptCount val="12"/>
                <c:pt idx="0">
                  <c:v>204</c:v>
                </c:pt>
                <c:pt idx="1">
                  <c:v>645</c:v>
                </c:pt>
                <c:pt idx="2">
                  <c:v>850</c:v>
                </c:pt>
                <c:pt idx="3">
                  <c:v>712</c:v>
                </c:pt>
                <c:pt idx="4">
                  <c:v>772</c:v>
                </c:pt>
                <c:pt idx="5">
                  <c:v>585</c:v>
                </c:pt>
                <c:pt idx="6">
                  <c:v>666</c:v>
                </c:pt>
                <c:pt idx="7">
                  <c:v>633</c:v>
                </c:pt>
                <c:pt idx="8">
                  <c:v>816</c:v>
                </c:pt>
                <c:pt idx="9">
                  <c:v>946</c:v>
                </c:pt>
                <c:pt idx="10">
                  <c:v>796</c:v>
                </c:pt>
                <c:pt idx="11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19-490D-A842-3BFAD3D4A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2507856"/>
        <c:axId val="1274641152"/>
      </c:barChart>
      <c:catAx>
        <c:axId val="127250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274641152"/>
        <c:crosses val="autoZero"/>
        <c:auto val="1"/>
        <c:lblAlgn val="ctr"/>
        <c:lblOffset val="100"/>
        <c:noMultiLvlLbl val="0"/>
      </c:catAx>
      <c:valAx>
        <c:axId val="127464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27250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حاشیه سود ناخالص فصلی</a:t>
            </a:r>
            <a:r>
              <a:rPr lang="fa-IR" baseline="0"/>
              <a:t> پتروشیمی زاگرس</a:t>
            </a:r>
            <a:r>
              <a:rPr lang="fa-IR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'گزراش ماهانه'!$J$33</c:f>
              <c:strCache>
                <c:ptCount val="1"/>
                <c:pt idx="0">
                  <c:v>حاشیه سود ناخالص فصلی </c:v>
                </c:pt>
              </c:strCache>
            </c:strRef>
          </c:tx>
          <c:spPr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'گزراش ماهانه'!$H$34:$H$50</c:f>
              <c:numCache>
                <c:formatCode>General</c:formatCode>
                <c:ptCount val="17"/>
                <c:pt idx="0">
                  <c:v>1397.03</c:v>
                </c:pt>
                <c:pt idx="1">
                  <c:v>1397.06</c:v>
                </c:pt>
                <c:pt idx="2">
                  <c:v>1397.09</c:v>
                </c:pt>
                <c:pt idx="3">
                  <c:v>1397.12</c:v>
                </c:pt>
                <c:pt idx="4">
                  <c:v>1398.03</c:v>
                </c:pt>
                <c:pt idx="5">
                  <c:v>1398.06</c:v>
                </c:pt>
                <c:pt idx="6">
                  <c:v>1398.09</c:v>
                </c:pt>
                <c:pt idx="7">
                  <c:v>1398.12</c:v>
                </c:pt>
                <c:pt idx="8">
                  <c:v>1399.03</c:v>
                </c:pt>
                <c:pt idx="9">
                  <c:v>1399.06</c:v>
                </c:pt>
                <c:pt idx="10">
                  <c:v>1399.09</c:v>
                </c:pt>
                <c:pt idx="11">
                  <c:v>1399.12</c:v>
                </c:pt>
                <c:pt idx="12">
                  <c:v>1400.03</c:v>
                </c:pt>
                <c:pt idx="13">
                  <c:v>1400.06</c:v>
                </c:pt>
                <c:pt idx="14">
                  <c:v>1400.09</c:v>
                </c:pt>
                <c:pt idx="15">
                  <c:v>1400.12</c:v>
                </c:pt>
                <c:pt idx="16">
                  <c:v>1401.03</c:v>
                </c:pt>
              </c:numCache>
            </c:numRef>
          </c:cat>
          <c:val>
            <c:numRef>
              <c:f>'گزراش ماهانه'!$J$34:$J$50</c:f>
              <c:numCache>
                <c:formatCode>0%</c:formatCode>
                <c:ptCount val="17"/>
                <c:pt idx="0">
                  <c:v>0.53151884122383242</c:v>
                </c:pt>
                <c:pt idx="1">
                  <c:v>0.71133038548867655</c:v>
                </c:pt>
                <c:pt idx="2">
                  <c:v>0.54106095109900254</c:v>
                </c:pt>
                <c:pt idx="3">
                  <c:v>0.41477972886251102</c:v>
                </c:pt>
                <c:pt idx="4">
                  <c:v>0.67296504310475258</c:v>
                </c:pt>
                <c:pt idx="5">
                  <c:v>0.64723426503357184</c:v>
                </c:pt>
                <c:pt idx="6">
                  <c:v>0.4650516214326223</c:v>
                </c:pt>
                <c:pt idx="7">
                  <c:v>0.29132874030243311</c:v>
                </c:pt>
                <c:pt idx="8">
                  <c:v>0.58353548854023107</c:v>
                </c:pt>
                <c:pt idx="9">
                  <c:v>0.58225617688202391</c:v>
                </c:pt>
                <c:pt idx="10">
                  <c:v>0.61864036836652259</c:v>
                </c:pt>
                <c:pt idx="11">
                  <c:v>0.49116306466634585</c:v>
                </c:pt>
                <c:pt idx="12">
                  <c:v>0.61793918720301122</c:v>
                </c:pt>
                <c:pt idx="13">
                  <c:v>0.46576662181150014</c:v>
                </c:pt>
                <c:pt idx="14">
                  <c:v>0.29107275086350959</c:v>
                </c:pt>
                <c:pt idx="15">
                  <c:v>-0.31055504157078001</c:v>
                </c:pt>
                <c:pt idx="16">
                  <c:v>0.36493588996388204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A5-4208-8151-53E7B1225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1930096"/>
        <c:axId val="1641928432"/>
      </c:lineChart>
      <c:catAx>
        <c:axId val="164193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641928432"/>
        <c:crosses val="autoZero"/>
        <c:auto val="1"/>
        <c:lblAlgn val="ctr"/>
        <c:lblOffset val="100"/>
        <c:noMultiLvlLbl val="0"/>
      </c:catAx>
      <c:valAx>
        <c:axId val="164192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64193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/>
              <a:t>ارتباط قیمت متانول و گاز طبیعی</a:t>
            </a:r>
            <a:endParaRPr lang="en-US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'ZCE Methanol Energy Historical '!$E$1</c:f>
              <c:strCache>
                <c:ptCount val="1"/>
                <c:pt idx="0">
                  <c:v>قیمت گاز طبیعی (بر حسب دلار به ازای هر میلیون BTU)</c:v>
                </c:pt>
              </c:strCache>
            </c:strRef>
          </c:tx>
          <c:spPr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'ZCE Methanol Energy Historical '!$A$2:$A$99</c:f>
              <c:numCache>
                <c:formatCode>[$-409]mmmm\-yy;@</c:formatCode>
                <c:ptCount val="9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>
                  <c:v>42156</c:v>
                </c:pt>
                <c:pt idx="12">
                  <c:v>42186</c:v>
                </c:pt>
                <c:pt idx="13">
                  <c:v>42217</c:v>
                </c:pt>
                <c:pt idx="14">
                  <c:v>42248</c:v>
                </c:pt>
                <c:pt idx="15">
                  <c:v>42278</c:v>
                </c:pt>
                <c:pt idx="16">
                  <c:v>42309</c:v>
                </c:pt>
                <c:pt idx="17">
                  <c:v>42339</c:v>
                </c:pt>
                <c:pt idx="18">
                  <c:v>42370</c:v>
                </c:pt>
                <c:pt idx="19">
                  <c:v>42401</c:v>
                </c:pt>
                <c:pt idx="20">
                  <c:v>42430</c:v>
                </c:pt>
                <c:pt idx="21">
                  <c:v>42461</c:v>
                </c:pt>
                <c:pt idx="22">
                  <c:v>42491</c:v>
                </c:pt>
                <c:pt idx="23">
                  <c:v>42522</c:v>
                </c:pt>
                <c:pt idx="24">
                  <c:v>42552</c:v>
                </c:pt>
                <c:pt idx="25">
                  <c:v>42583</c:v>
                </c:pt>
                <c:pt idx="26">
                  <c:v>42614</c:v>
                </c:pt>
                <c:pt idx="27">
                  <c:v>42644</c:v>
                </c:pt>
                <c:pt idx="28">
                  <c:v>42675</c:v>
                </c:pt>
                <c:pt idx="29">
                  <c:v>42705</c:v>
                </c:pt>
                <c:pt idx="30">
                  <c:v>42736</c:v>
                </c:pt>
                <c:pt idx="31">
                  <c:v>42767</c:v>
                </c:pt>
                <c:pt idx="32">
                  <c:v>42795</c:v>
                </c:pt>
                <c:pt idx="33">
                  <c:v>42826</c:v>
                </c:pt>
                <c:pt idx="34">
                  <c:v>42856</c:v>
                </c:pt>
                <c:pt idx="35">
                  <c:v>42887</c:v>
                </c:pt>
                <c:pt idx="36">
                  <c:v>42917</c:v>
                </c:pt>
                <c:pt idx="37">
                  <c:v>42948</c:v>
                </c:pt>
                <c:pt idx="38">
                  <c:v>42979</c:v>
                </c:pt>
                <c:pt idx="39">
                  <c:v>43009</c:v>
                </c:pt>
                <c:pt idx="40">
                  <c:v>43040</c:v>
                </c:pt>
                <c:pt idx="41">
                  <c:v>43070</c:v>
                </c:pt>
                <c:pt idx="42">
                  <c:v>43101</c:v>
                </c:pt>
                <c:pt idx="43">
                  <c:v>43132</c:v>
                </c:pt>
                <c:pt idx="44">
                  <c:v>43160</c:v>
                </c:pt>
                <c:pt idx="45">
                  <c:v>43191</c:v>
                </c:pt>
                <c:pt idx="46">
                  <c:v>43221</c:v>
                </c:pt>
                <c:pt idx="47">
                  <c:v>43252</c:v>
                </c:pt>
                <c:pt idx="48">
                  <c:v>43282</c:v>
                </c:pt>
                <c:pt idx="49">
                  <c:v>43313</c:v>
                </c:pt>
                <c:pt idx="50">
                  <c:v>43344</c:v>
                </c:pt>
                <c:pt idx="51">
                  <c:v>43374</c:v>
                </c:pt>
                <c:pt idx="52">
                  <c:v>43405</c:v>
                </c:pt>
                <c:pt idx="53">
                  <c:v>43435</c:v>
                </c:pt>
                <c:pt idx="54">
                  <c:v>43466</c:v>
                </c:pt>
                <c:pt idx="55">
                  <c:v>43497</c:v>
                </c:pt>
                <c:pt idx="56">
                  <c:v>43525</c:v>
                </c:pt>
                <c:pt idx="57">
                  <c:v>43556</c:v>
                </c:pt>
                <c:pt idx="58">
                  <c:v>43586</c:v>
                </c:pt>
                <c:pt idx="59">
                  <c:v>43617</c:v>
                </c:pt>
                <c:pt idx="60">
                  <c:v>43647</c:v>
                </c:pt>
                <c:pt idx="61">
                  <c:v>43678</c:v>
                </c:pt>
                <c:pt idx="62">
                  <c:v>43709</c:v>
                </c:pt>
                <c:pt idx="63">
                  <c:v>43739</c:v>
                </c:pt>
                <c:pt idx="64">
                  <c:v>43770</c:v>
                </c:pt>
                <c:pt idx="65">
                  <c:v>43800</c:v>
                </c:pt>
                <c:pt idx="66">
                  <c:v>43831</c:v>
                </c:pt>
                <c:pt idx="67">
                  <c:v>43862</c:v>
                </c:pt>
                <c:pt idx="68">
                  <c:v>43891</c:v>
                </c:pt>
                <c:pt idx="69">
                  <c:v>43922</c:v>
                </c:pt>
                <c:pt idx="70">
                  <c:v>43952</c:v>
                </c:pt>
                <c:pt idx="71">
                  <c:v>43983</c:v>
                </c:pt>
                <c:pt idx="72">
                  <c:v>44013</c:v>
                </c:pt>
                <c:pt idx="73">
                  <c:v>44044</c:v>
                </c:pt>
                <c:pt idx="74">
                  <c:v>44075</c:v>
                </c:pt>
                <c:pt idx="75">
                  <c:v>44105</c:v>
                </c:pt>
                <c:pt idx="76">
                  <c:v>44136</c:v>
                </c:pt>
                <c:pt idx="77">
                  <c:v>44166</c:v>
                </c:pt>
                <c:pt idx="78">
                  <c:v>44197</c:v>
                </c:pt>
                <c:pt idx="79">
                  <c:v>44228</c:v>
                </c:pt>
                <c:pt idx="80">
                  <c:v>44256</c:v>
                </c:pt>
                <c:pt idx="81">
                  <c:v>44287</c:v>
                </c:pt>
                <c:pt idx="82">
                  <c:v>44317</c:v>
                </c:pt>
                <c:pt idx="83">
                  <c:v>44348</c:v>
                </c:pt>
                <c:pt idx="84">
                  <c:v>44378</c:v>
                </c:pt>
                <c:pt idx="85">
                  <c:v>44409</c:v>
                </c:pt>
                <c:pt idx="86">
                  <c:v>44440</c:v>
                </c:pt>
                <c:pt idx="87">
                  <c:v>44470</c:v>
                </c:pt>
                <c:pt idx="88">
                  <c:v>44501</c:v>
                </c:pt>
                <c:pt idx="89">
                  <c:v>44531</c:v>
                </c:pt>
                <c:pt idx="90">
                  <c:v>44562</c:v>
                </c:pt>
                <c:pt idx="91">
                  <c:v>44593</c:v>
                </c:pt>
                <c:pt idx="92">
                  <c:v>44621</c:v>
                </c:pt>
                <c:pt idx="93">
                  <c:v>44652</c:v>
                </c:pt>
                <c:pt idx="94">
                  <c:v>44682</c:v>
                </c:pt>
                <c:pt idx="95">
                  <c:v>44713</c:v>
                </c:pt>
                <c:pt idx="96">
                  <c:v>44743</c:v>
                </c:pt>
                <c:pt idx="97">
                  <c:v>44774</c:v>
                </c:pt>
              </c:numCache>
            </c:numRef>
          </c:cat>
          <c:val>
            <c:numRef>
              <c:f>'ZCE Methanol Energy Historical '!$E$2:$E$99</c:f>
              <c:numCache>
                <c:formatCode>General</c:formatCode>
                <c:ptCount val="98"/>
                <c:pt idx="0">
                  <c:v>4.01</c:v>
                </c:pt>
                <c:pt idx="1">
                  <c:v>3.88</c:v>
                </c:pt>
                <c:pt idx="2">
                  <c:v>3.92</c:v>
                </c:pt>
                <c:pt idx="3">
                  <c:v>3.77</c:v>
                </c:pt>
                <c:pt idx="4">
                  <c:v>4.0999999999999996</c:v>
                </c:pt>
                <c:pt idx="5">
                  <c:v>3.43</c:v>
                </c:pt>
                <c:pt idx="6">
                  <c:v>2.97</c:v>
                </c:pt>
                <c:pt idx="7">
                  <c:v>2.85</c:v>
                </c:pt>
                <c:pt idx="8">
                  <c:v>2.8</c:v>
                </c:pt>
                <c:pt idx="9">
                  <c:v>2.58</c:v>
                </c:pt>
                <c:pt idx="10">
                  <c:v>2.84</c:v>
                </c:pt>
                <c:pt idx="11">
                  <c:v>2.77</c:v>
                </c:pt>
                <c:pt idx="12">
                  <c:v>2.83</c:v>
                </c:pt>
                <c:pt idx="13">
                  <c:v>2.76</c:v>
                </c:pt>
                <c:pt idx="14">
                  <c:v>2.65</c:v>
                </c:pt>
                <c:pt idx="15">
                  <c:v>2.3199999999999998</c:v>
                </c:pt>
                <c:pt idx="16">
                  <c:v>2.08</c:v>
                </c:pt>
                <c:pt idx="17">
                  <c:v>1.92</c:v>
                </c:pt>
                <c:pt idx="18">
                  <c:v>2.27</c:v>
                </c:pt>
                <c:pt idx="19">
                  <c:v>1.96</c:v>
                </c:pt>
                <c:pt idx="20">
                  <c:v>1.7</c:v>
                </c:pt>
                <c:pt idx="21">
                  <c:v>1.9</c:v>
                </c:pt>
                <c:pt idx="22">
                  <c:v>1.92</c:v>
                </c:pt>
                <c:pt idx="23">
                  <c:v>2.57</c:v>
                </c:pt>
                <c:pt idx="24">
                  <c:v>2.79</c:v>
                </c:pt>
                <c:pt idx="25">
                  <c:v>2.79</c:v>
                </c:pt>
                <c:pt idx="26">
                  <c:v>2.97</c:v>
                </c:pt>
                <c:pt idx="27">
                  <c:v>2.95</c:v>
                </c:pt>
                <c:pt idx="28">
                  <c:v>2.5</c:v>
                </c:pt>
                <c:pt idx="29">
                  <c:v>3.58</c:v>
                </c:pt>
                <c:pt idx="30">
                  <c:v>3.26</c:v>
                </c:pt>
                <c:pt idx="31">
                  <c:v>2.82</c:v>
                </c:pt>
                <c:pt idx="32">
                  <c:v>2.89</c:v>
                </c:pt>
                <c:pt idx="33">
                  <c:v>3.08</c:v>
                </c:pt>
                <c:pt idx="34">
                  <c:v>3.12</c:v>
                </c:pt>
                <c:pt idx="35">
                  <c:v>2.94</c:v>
                </c:pt>
                <c:pt idx="36">
                  <c:v>2.96</c:v>
                </c:pt>
                <c:pt idx="37">
                  <c:v>2.88</c:v>
                </c:pt>
                <c:pt idx="38">
                  <c:v>2.96</c:v>
                </c:pt>
                <c:pt idx="39">
                  <c:v>2.86</c:v>
                </c:pt>
                <c:pt idx="40">
                  <c:v>2.99</c:v>
                </c:pt>
                <c:pt idx="41">
                  <c:v>2.76</c:v>
                </c:pt>
                <c:pt idx="42">
                  <c:v>3.86</c:v>
                </c:pt>
                <c:pt idx="43">
                  <c:v>2.67</c:v>
                </c:pt>
                <c:pt idx="44">
                  <c:v>2.7</c:v>
                </c:pt>
                <c:pt idx="45">
                  <c:v>2.78</c:v>
                </c:pt>
                <c:pt idx="46">
                  <c:v>2.8</c:v>
                </c:pt>
                <c:pt idx="47">
                  <c:v>2.95</c:v>
                </c:pt>
                <c:pt idx="48">
                  <c:v>2.83</c:v>
                </c:pt>
                <c:pt idx="49">
                  <c:v>2.96</c:v>
                </c:pt>
                <c:pt idx="50">
                  <c:v>2.98</c:v>
                </c:pt>
                <c:pt idx="51">
                  <c:v>3.28</c:v>
                </c:pt>
                <c:pt idx="52">
                  <c:v>4.13</c:v>
                </c:pt>
                <c:pt idx="53">
                  <c:v>3.98</c:v>
                </c:pt>
                <c:pt idx="54">
                  <c:v>3.07</c:v>
                </c:pt>
                <c:pt idx="55">
                  <c:v>2.71</c:v>
                </c:pt>
                <c:pt idx="56">
                  <c:v>2.93</c:v>
                </c:pt>
                <c:pt idx="57">
                  <c:v>2.64</c:v>
                </c:pt>
                <c:pt idx="58">
                  <c:v>2.61</c:v>
                </c:pt>
                <c:pt idx="59">
                  <c:v>2.38</c:v>
                </c:pt>
                <c:pt idx="60">
                  <c:v>2.34</c:v>
                </c:pt>
                <c:pt idx="61">
                  <c:v>2.2200000000000002</c:v>
                </c:pt>
                <c:pt idx="62">
                  <c:v>2.57</c:v>
                </c:pt>
                <c:pt idx="63">
                  <c:v>2.25</c:v>
                </c:pt>
                <c:pt idx="64">
                  <c:v>2.63</c:v>
                </c:pt>
                <c:pt idx="65">
                  <c:v>2.2000000000000002</c:v>
                </c:pt>
                <c:pt idx="66">
                  <c:v>2.02</c:v>
                </c:pt>
                <c:pt idx="67">
                  <c:v>1.9</c:v>
                </c:pt>
                <c:pt idx="68">
                  <c:v>1.78</c:v>
                </c:pt>
                <c:pt idx="69">
                  <c:v>1.73</c:v>
                </c:pt>
                <c:pt idx="70">
                  <c:v>1.75</c:v>
                </c:pt>
                <c:pt idx="71">
                  <c:v>1.62</c:v>
                </c:pt>
                <c:pt idx="72">
                  <c:v>1.74</c:v>
                </c:pt>
                <c:pt idx="73">
                  <c:v>2.2999999999999998</c:v>
                </c:pt>
                <c:pt idx="74">
                  <c:v>1.92</c:v>
                </c:pt>
                <c:pt idx="75">
                  <c:v>2.25</c:v>
                </c:pt>
                <c:pt idx="76">
                  <c:v>2.59</c:v>
                </c:pt>
                <c:pt idx="77">
                  <c:v>2.54</c:v>
                </c:pt>
                <c:pt idx="78">
                  <c:v>2.67</c:v>
                </c:pt>
                <c:pt idx="79">
                  <c:v>5.07</c:v>
                </c:pt>
                <c:pt idx="80">
                  <c:v>2.56</c:v>
                </c:pt>
                <c:pt idx="81">
                  <c:v>2.61</c:v>
                </c:pt>
                <c:pt idx="82">
                  <c:v>2.89</c:v>
                </c:pt>
                <c:pt idx="83">
                  <c:v>3.24</c:v>
                </c:pt>
                <c:pt idx="84">
                  <c:v>3.8</c:v>
                </c:pt>
                <c:pt idx="85">
                  <c:v>4.05</c:v>
                </c:pt>
                <c:pt idx="86">
                  <c:v>5.1100000000000003</c:v>
                </c:pt>
                <c:pt idx="87">
                  <c:v>5.48</c:v>
                </c:pt>
                <c:pt idx="88">
                  <c:v>5.0199999999999996</c:v>
                </c:pt>
                <c:pt idx="89">
                  <c:v>3.73</c:v>
                </c:pt>
                <c:pt idx="90">
                  <c:v>4.33</c:v>
                </c:pt>
                <c:pt idx="91">
                  <c:v>4.66</c:v>
                </c:pt>
                <c:pt idx="92">
                  <c:v>4.88</c:v>
                </c:pt>
                <c:pt idx="93">
                  <c:v>6.53</c:v>
                </c:pt>
                <c:pt idx="94">
                  <c:v>8.14</c:v>
                </c:pt>
                <c:pt idx="95">
                  <c:v>7.67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E1-43D9-9283-0F7F8C926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045007"/>
        <c:axId val="452038351"/>
      </c:lineChart>
      <c:lineChart>
        <c:grouping val="standard"/>
        <c:varyColors val="0"/>
        <c:ser>
          <c:idx val="0"/>
          <c:order val="0"/>
          <c:tx>
            <c:strRef>
              <c:f>'ZCE Methanol Energy Historical '!$C$1</c:f>
              <c:strCache>
                <c:ptCount val="1"/>
                <c:pt idx="0">
                  <c:v>قیمت متانول (CFR چین)</c:v>
                </c:pt>
              </c:strCache>
            </c:strRef>
          </c:tx>
          <c:spPr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'ZCE Methanol Energy Historical '!$A$2:$A$99</c:f>
              <c:numCache>
                <c:formatCode>[$-409]mmmm\-yy;@</c:formatCode>
                <c:ptCount val="9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>
                  <c:v>42156</c:v>
                </c:pt>
                <c:pt idx="12">
                  <c:v>42186</c:v>
                </c:pt>
                <c:pt idx="13">
                  <c:v>42217</c:v>
                </c:pt>
                <c:pt idx="14">
                  <c:v>42248</c:v>
                </c:pt>
                <c:pt idx="15">
                  <c:v>42278</c:v>
                </c:pt>
                <c:pt idx="16">
                  <c:v>42309</c:v>
                </c:pt>
                <c:pt idx="17">
                  <c:v>42339</c:v>
                </c:pt>
                <c:pt idx="18">
                  <c:v>42370</c:v>
                </c:pt>
                <c:pt idx="19">
                  <c:v>42401</c:v>
                </c:pt>
                <c:pt idx="20">
                  <c:v>42430</c:v>
                </c:pt>
                <c:pt idx="21">
                  <c:v>42461</c:v>
                </c:pt>
                <c:pt idx="22">
                  <c:v>42491</c:v>
                </c:pt>
                <c:pt idx="23">
                  <c:v>42522</c:v>
                </c:pt>
                <c:pt idx="24">
                  <c:v>42552</c:v>
                </c:pt>
                <c:pt idx="25">
                  <c:v>42583</c:v>
                </c:pt>
                <c:pt idx="26">
                  <c:v>42614</c:v>
                </c:pt>
                <c:pt idx="27">
                  <c:v>42644</c:v>
                </c:pt>
                <c:pt idx="28">
                  <c:v>42675</c:v>
                </c:pt>
                <c:pt idx="29">
                  <c:v>42705</c:v>
                </c:pt>
                <c:pt idx="30">
                  <c:v>42736</c:v>
                </c:pt>
                <c:pt idx="31">
                  <c:v>42767</c:v>
                </c:pt>
                <c:pt idx="32">
                  <c:v>42795</c:v>
                </c:pt>
                <c:pt idx="33">
                  <c:v>42826</c:v>
                </c:pt>
                <c:pt idx="34">
                  <c:v>42856</c:v>
                </c:pt>
                <c:pt idx="35">
                  <c:v>42887</c:v>
                </c:pt>
                <c:pt idx="36">
                  <c:v>42917</c:v>
                </c:pt>
                <c:pt idx="37">
                  <c:v>42948</c:v>
                </c:pt>
                <c:pt idx="38">
                  <c:v>42979</c:v>
                </c:pt>
                <c:pt idx="39">
                  <c:v>43009</c:v>
                </c:pt>
                <c:pt idx="40">
                  <c:v>43040</c:v>
                </c:pt>
                <c:pt idx="41">
                  <c:v>43070</c:v>
                </c:pt>
                <c:pt idx="42">
                  <c:v>43101</c:v>
                </c:pt>
                <c:pt idx="43">
                  <c:v>43132</c:v>
                </c:pt>
                <c:pt idx="44">
                  <c:v>43160</c:v>
                </c:pt>
                <c:pt idx="45">
                  <c:v>43191</c:v>
                </c:pt>
                <c:pt idx="46">
                  <c:v>43221</c:v>
                </c:pt>
                <c:pt idx="47">
                  <c:v>43252</c:v>
                </c:pt>
                <c:pt idx="48">
                  <c:v>43282</c:v>
                </c:pt>
                <c:pt idx="49">
                  <c:v>43313</c:v>
                </c:pt>
                <c:pt idx="50">
                  <c:v>43344</c:v>
                </c:pt>
                <c:pt idx="51">
                  <c:v>43374</c:v>
                </c:pt>
                <c:pt idx="52">
                  <c:v>43405</c:v>
                </c:pt>
                <c:pt idx="53">
                  <c:v>43435</c:v>
                </c:pt>
                <c:pt idx="54">
                  <c:v>43466</c:v>
                </c:pt>
                <c:pt idx="55">
                  <c:v>43497</c:v>
                </c:pt>
                <c:pt idx="56">
                  <c:v>43525</c:v>
                </c:pt>
                <c:pt idx="57">
                  <c:v>43556</c:v>
                </c:pt>
                <c:pt idx="58">
                  <c:v>43586</c:v>
                </c:pt>
                <c:pt idx="59">
                  <c:v>43617</c:v>
                </c:pt>
                <c:pt idx="60">
                  <c:v>43647</c:v>
                </c:pt>
                <c:pt idx="61">
                  <c:v>43678</c:v>
                </c:pt>
                <c:pt idx="62">
                  <c:v>43709</c:v>
                </c:pt>
                <c:pt idx="63">
                  <c:v>43739</c:v>
                </c:pt>
                <c:pt idx="64">
                  <c:v>43770</c:v>
                </c:pt>
                <c:pt idx="65">
                  <c:v>43800</c:v>
                </c:pt>
                <c:pt idx="66">
                  <c:v>43831</c:v>
                </c:pt>
                <c:pt idx="67">
                  <c:v>43862</c:v>
                </c:pt>
                <c:pt idx="68">
                  <c:v>43891</c:v>
                </c:pt>
                <c:pt idx="69">
                  <c:v>43922</c:v>
                </c:pt>
                <c:pt idx="70">
                  <c:v>43952</c:v>
                </c:pt>
                <c:pt idx="71">
                  <c:v>43983</c:v>
                </c:pt>
                <c:pt idx="72">
                  <c:v>44013</c:v>
                </c:pt>
                <c:pt idx="73">
                  <c:v>44044</c:v>
                </c:pt>
                <c:pt idx="74">
                  <c:v>44075</c:v>
                </c:pt>
                <c:pt idx="75">
                  <c:v>44105</c:v>
                </c:pt>
                <c:pt idx="76">
                  <c:v>44136</c:v>
                </c:pt>
                <c:pt idx="77">
                  <c:v>44166</c:v>
                </c:pt>
                <c:pt idx="78">
                  <c:v>44197</c:v>
                </c:pt>
                <c:pt idx="79">
                  <c:v>44228</c:v>
                </c:pt>
                <c:pt idx="80">
                  <c:v>44256</c:v>
                </c:pt>
                <c:pt idx="81">
                  <c:v>44287</c:v>
                </c:pt>
                <c:pt idx="82">
                  <c:v>44317</c:v>
                </c:pt>
                <c:pt idx="83">
                  <c:v>44348</c:v>
                </c:pt>
                <c:pt idx="84">
                  <c:v>44378</c:v>
                </c:pt>
                <c:pt idx="85">
                  <c:v>44409</c:v>
                </c:pt>
                <c:pt idx="86">
                  <c:v>44440</c:v>
                </c:pt>
                <c:pt idx="87">
                  <c:v>44470</c:v>
                </c:pt>
                <c:pt idx="88">
                  <c:v>44501</c:v>
                </c:pt>
                <c:pt idx="89">
                  <c:v>44531</c:v>
                </c:pt>
                <c:pt idx="90">
                  <c:v>44562</c:v>
                </c:pt>
                <c:pt idx="91">
                  <c:v>44593</c:v>
                </c:pt>
                <c:pt idx="92">
                  <c:v>44621</c:v>
                </c:pt>
                <c:pt idx="93">
                  <c:v>44652</c:v>
                </c:pt>
                <c:pt idx="94">
                  <c:v>44682</c:v>
                </c:pt>
                <c:pt idx="95">
                  <c:v>44713</c:v>
                </c:pt>
                <c:pt idx="96">
                  <c:v>44743</c:v>
                </c:pt>
                <c:pt idx="97">
                  <c:v>44774</c:v>
                </c:pt>
              </c:numCache>
            </c:numRef>
          </c:cat>
          <c:val>
            <c:numRef>
              <c:f>'ZCE Methanol Energy Historical '!$C$2:$C$99</c:f>
              <c:numCache>
                <c:formatCode>#,##0</c:formatCode>
                <c:ptCount val="98"/>
                <c:pt idx="0">
                  <c:v>432.61059999999998</c:v>
                </c:pt>
                <c:pt idx="1">
                  <c:v>416.79599999999994</c:v>
                </c:pt>
                <c:pt idx="2">
                  <c:v>425.51619999999997</c:v>
                </c:pt>
                <c:pt idx="3">
                  <c:v>408.07579999999996</c:v>
                </c:pt>
                <c:pt idx="4">
                  <c:v>376.59439999999995</c:v>
                </c:pt>
                <c:pt idx="5">
                  <c:v>304.02459999999996</c:v>
                </c:pt>
                <c:pt idx="6">
                  <c:v>302.54659999999996</c:v>
                </c:pt>
                <c:pt idx="7">
                  <c:v>346.29539999999997</c:v>
                </c:pt>
                <c:pt idx="8">
                  <c:v>355.16339999999997</c:v>
                </c:pt>
                <c:pt idx="9">
                  <c:v>382.35859999999997</c:v>
                </c:pt>
                <c:pt idx="10">
                  <c:v>375.85539999999997</c:v>
                </c:pt>
                <c:pt idx="11">
                  <c:v>381.47179999999997</c:v>
                </c:pt>
                <c:pt idx="12">
                  <c:v>364.62259999999998</c:v>
                </c:pt>
                <c:pt idx="13">
                  <c:v>274.46459999999996</c:v>
                </c:pt>
                <c:pt idx="14">
                  <c:v>279.78539999999998</c:v>
                </c:pt>
                <c:pt idx="15">
                  <c:v>302.69439999999997</c:v>
                </c:pt>
                <c:pt idx="16">
                  <c:v>289.09679999999997</c:v>
                </c:pt>
                <c:pt idx="17">
                  <c:v>255.10279999999997</c:v>
                </c:pt>
                <c:pt idx="18">
                  <c:v>227.90759999999997</c:v>
                </c:pt>
                <c:pt idx="19">
                  <c:v>257.76319999999998</c:v>
                </c:pt>
                <c:pt idx="20">
                  <c:v>276.38599999999997</c:v>
                </c:pt>
                <c:pt idx="21">
                  <c:v>283.33259999999996</c:v>
                </c:pt>
                <c:pt idx="22">
                  <c:v>265.44879999999995</c:v>
                </c:pt>
                <c:pt idx="23">
                  <c:v>288.06219999999996</c:v>
                </c:pt>
                <c:pt idx="24">
                  <c:v>284.66279999999995</c:v>
                </c:pt>
                <c:pt idx="25">
                  <c:v>271.65639999999996</c:v>
                </c:pt>
                <c:pt idx="26">
                  <c:v>296.7824</c:v>
                </c:pt>
                <c:pt idx="27">
                  <c:v>345.40859999999998</c:v>
                </c:pt>
                <c:pt idx="28">
                  <c:v>373.34279999999995</c:v>
                </c:pt>
                <c:pt idx="29">
                  <c:v>429.50679999999994</c:v>
                </c:pt>
                <c:pt idx="30">
                  <c:v>381.32399999999996</c:v>
                </c:pt>
                <c:pt idx="31">
                  <c:v>444.58239999999995</c:v>
                </c:pt>
                <c:pt idx="32">
                  <c:v>384.87119999999999</c:v>
                </c:pt>
                <c:pt idx="33">
                  <c:v>369.49999999999994</c:v>
                </c:pt>
                <c:pt idx="34">
                  <c:v>375.85539999999997</c:v>
                </c:pt>
                <c:pt idx="35">
                  <c:v>351.61619999999999</c:v>
                </c:pt>
                <c:pt idx="36">
                  <c:v>414.57899999999995</c:v>
                </c:pt>
                <c:pt idx="37">
                  <c:v>408.22359999999998</c:v>
                </c:pt>
                <c:pt idx="38">
                  <c:v>352.79859999999996</c:v>
                </c:pt>
                <c:pt idx="39">
                  <c:v>387.53159999999997</c:v>
                </c:pt>
                <c:pt idx="40">
                  <c:v>430.09799999999996</c:v>
                </c:pt>
                <c:pt idx="41">
                  <c:v>468.82159999999993</c:v>
                </c:pt>
                <c:pt idx="42">
                  <c:v>432.01939999999996</c:v>
                </c:pt>
                <c:pt idx="43">
                  <c:v>407.48459999999994</c:v>
                </c:pt>
                <c:pt idx="44">
                  <c:v>390.19199999999995</c:v>
                </c:pt>
                <c:pt idx="45">
                  <c:v>438.52259999999995</c:v>
                </c:pt>
                <c:pt idx="46">
                  <c:v>399.50339999999994</c:v>
                </c:pt>
                <c:pt idx="47">
                  <c:v>394.18259999999998</c:v>
                </c:pt>
                <c:pt idx="48">
                  <c:v>439.11379999999997</c:v>
                </c:pt>
                <c:pt idx="49">
                  <c:v>471.48199999999997</c:v>
                </c:pt>
                <c:pt idx="50">
                  <c:v>513.16159999999991</c:v>
                </c:pt>
                <c:pt idx="51">
                  <c:v>482.12359999999995</c:v>
                </c:pt>
                <c:pt idx="52">
                  <c:v>371.86479999999995</c:v>
                </c:pt>
                <c:pt idx="53">
                  <c:v>338.01859999999999</c:v>
                </c:pt>
                <c:pt idx="54">
                  <c:v>348.80799999999999</c:v>
                </c:pt>
                <c:pt idx="55">
                  <c:v>364.17919999999998</c:v>
                </c:pt>
                <c:pt idx="56">
                  <c:v>340.38339999999999</c:v>
                </c:pt>
                <c:pt idx="57">
                  <c:v>335.21039999999999</c:v>
                </c:pt>
                <c:pt idx="58">
                  <c:v>339.64439999999996</c:v>
                </c:pt>
                <c:pt idx="59">
                  <c:v>323.82979999999998</c:v>
                </c:pt>
                <c:pt idx="60">
                  <c:v>301.512</c:v>
                </c:pt>
                <c:pt idx="61">
                  <c:v>295.30439999999999</c:v>
                </c:pt>
                <c:pt idx="62">
                  <c:v>338.16639999999995</c:v>
                </c:pt>
                <c:pt idx="63">
                  <c:v>300.18179999999995</c:v>
                </c:pt>
                <c:pt idx="64">
                  <c:v>286.58419999999995</c:v>
                </c:pt>
                <c:pt idx="65">
                  <c:v>315.84859999999998</c:v>
                </c:pt>
                <c:pt idx="66">
                  <c:v>342.60039999999998</c:v>
                </c:pt>
                <c:pt idx="67">
                  <c:v>292.79179999999997</c:v>
                </c:pt>
                <c:pt idx="68">
                  <c:v>220.36979999999997</c:v>
                </c:pt>
                <c:pt idx="69">
                  <c:v>250.81659999999997</c:v>
                </c:pt>
                <c:pt idx="70">
                  <c:v>225.54279999999997</c:v>
                </c:pt>
                <c:pt idx="71">
                  <c:v>243.72219999999999</c:v>
                </c:pt>
                <c:pt idx="72">
                  <c:v>245.34799999999998</c:v>
                </c:pt>
                <c:pt idx="73">
                  <c:v>260.86699999999996</c:v>
                </c:pt>
                <c:pt idx="74">
                  <c:v>269.43939999999998</c:v>
                </c:pt>
                <c:pt idx="75">
                  <c:v>283.62819999999999</c:v>
                </c:pt>
                <c:pt idx="76">
                  <c:v>329.1506</c:v>
                </c:pt>
                <c:pt idx="77">
                  <c:v>357.08479999999997</c:v>
                </c:pt>
                <c:pt idx="78">
                  <c:v>342.15699999999998</c:v>
                </c:pt>
                <c:pt idx="79">
                  <c:v>364.32699999999994</c:v>
                </c:pt>
                <c:pt idx="80">
                  <c:v>345.5564</c:v>
                </c:pt>
                <c:pt idx="81">
                  <c:v>362.55339999999995</c:v>
                </c:pt>
                <c:pt idx="82">
                  <c:v>397.72979999999995</c:v>
                </c:pt>
                <c:pt idx="83">
                  <c:v>377.92459999999994</c:v>
                </c:pt>
                <c:pt idx="84">
                  <c:v>398.17319999999995</c:v>
                </c:pt>
                <c:pt idx="85">
                  <c:v>395.80839999999995</c:v>
                </c:pt>
                <c:pt idx="86">
                  <c:v>515.37860000000001</c:v>
                </c:pt>
                <c:pt idx="87">
                  <c:v>412.80539999999996</c:v>
                </c:pt>
                <c:pt idx="88">
                  <c:v>391.81779999999998</c:v>
                </c:pt>
                <c:pt idx="89">
                  <c:v>367.43079999999998</c:v>
                </c:pt>
                <c:pt idx="90">
                  <c:v>412.06639999999999</c:v>
                </c:pt>
                <c:pt idx="91">
                  <c:v>403.34619999999995</c:v>
                </c:pt>
                <c:pt idx="92">
                  <c:v>430.24579999999997</c:v>
                </c:pt>
                <c:pt idx="93">
                  <c:v>392.40899999999999</c:v>
                </c:pt>
                <c:pt idx="94">
                  <c:v>411.17959999999994</c:v>
                </c:pt>
                <c:pt idx="95">
                  <c:v>382.65419999999995</c:v>
                </c:pt>
                <c:pt idx="96">
                  <c:v>377.77679999999998</c:v>
                </c:pt>
                <c:pt idx="97">
                  <c:v>378.22019999999998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E1-43D9-9283-0F7F8C926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563151"/>
        <c:axId val="624558159"/>
      </c:lineChart>
      <c:dateAx>
        <c:axId val="452045007"/>
        <c:scaling>
          <c:orientation val="minMax"/>
        </c:scaling>
        <c:delete val="0"/>
        <c:axPos val="b"/>
        <c:numFmt formatCode="[$-409]m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452038351"/>
        <c:crosses val="autoZero"/>
        <c:auto val="1"/>
        <c:lblOffset val="100"/>
        <c:baseTimeUnit val="months"/>
      </c:dateAx>
      <c:valAx>
        <c:axId val="452038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452045007"/>
        <c:crosses val="autoZero"/>
        <c:crossBetween val="between"/>
      </c:valAx>
      <c:valAx>
        <c:axId val="624558159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624563151"/>
        <c:crosses val="max"/>
        <c:crossBetween val="between"/>
      </c:valAx>
      <c:dateAx>
        <c:axId val="624563151"/>
        <c:scaling>
          <c:orientation val="minMax"/>
        </c:scaling>
        <c:delete val="1"/>
        <c:axPos val="b"/>
        <c:numFmt formatCode="[$-409]mmmm\-yy;@" sourceLinked="1"/>
        <c:majorTickMark val="out"/>
        <c:minorTickMark val="none"/>
        <c:tickLblPos val="nextTo"/>
        <c:crossAx val="624558159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cs typeface="B Nazanin" panose="00000400000000000000" pitchFamily="2" charset="-78"/>
        </a:defRPr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>
                <a:cs typeface="B Nazanin" panose="00000400000000000000" pitchFamily="2" charset="-78"/>
              </a:rPr>
              <a:t>ارتباط قیمت متانول و نفت خام</a:t>
            </a:r>
            <a:endParaRPr lang="en-US" sz="1100" b="1"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'ZCE Methanol Energy Historical '!$D$1</c:f>
              <c:strCache>
                <c:ptCount val="1"/>
                <c:pt idx="0">
                  <c:v>قیمت نفت خام برنت (برحسب دلار به ازای هر بشکه)</c:v>
                </c:pt>
              </c:strCache>
            </c:strRef>
          </c:tx>
          <c:spPr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'ZCE Methanol Energy Historical '!$A$2:$A$99</c:f>
              <c:numCache>
                <c:formatCode>[$-409]mmmm\-yy;@</c:formatCode>
                <c:ptCount val="9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>
                  <c:v>42156</c:v>
                </c:pt>
                <c:pt idx="12">
                  <c:v>42186</c:v>
                </c:pt>
                <c:pt idx="13">
                  <c:v>42217</c:v>
                </c:pt>
                <c:pt idx="14">
                  <c:v>42248</c:v>
                </c:pt>
                <c:pt idx="15">
                  <c:v>42278</c:v>
                </c:pt>
                <c:pt idx="16">
                  <c:v>42309</c:v>
                </c:pt>
                <c:pt idx="17">
                  <c:v>42339</c:v>
                </c:pt>
                <c:pt idx="18">
                  <c:v>42370</c:v>
                </c:pt>
                <c:pt idx="19">
                  <c:v>42401</c:v>
                </c:pt>
                <c:pt idx="20">
                  <c:v>42430</c:v>
                </c:pt>
                <c:pt idx="21">
                  <c:v>42461</c:v>
                </c:pt>
                <c:pt idx="22">
                  <c:v>42491</c:v>
                </c:pt>
                <c:pt idx="23">
                  <c:v>42522</c:v>
                </c:pt>
                <c:pt idx="24">
                  <c:v>42552</c:v>
                </c:pt>
                <c:pt idx="25">
                  <c:v>42583</c:v>
                </c:pt>
                <c:pt idx="26">
                  <c:v>42614</c:v>
                </c:pt>
                <c:pt idx="27">
                  <c:v>42644</c:v>
                </c:pt>
                <c:pt idx="28">
                  <c:v>42675</c:v>
                </c:pt>
                <c:pt idx="29">
                  <c:v>42705</c:v>
                </c:pt>
                <c:pt idx="30">
                  <c:v>42736</c:v>
                </c:pt>
                <c:pt idx="31">
                  <c:v>42767</c:v>
                </c:pt>
                <c:pt idx="32">
                  <c:v>42795</c:v>
                </c:pt>
                <c:pt idx="33">
                  <c:v>42826</c:v>
                </c:pt>
                <c:pt idx="34">
                  <c:v>42856</c:v>
                </c:pt>
                <c:pt idx="35">
                  <c:v>42887</c:v>
                </c:pt>
                <c:pt idx="36">
                  <c:v>42917</c:v>
                </c:pt>
                <c:pt idx="37">
                  <c:v>42948</c:v>
                </c:pt>
                <c:pt idx="38">
                  <c:v>42979</c:v>
                </c:pt>
                <c:pt idx="39">
                  <c:v>43009</c:v>
                </c:pt>
                <c:pt idx="40">
                  <c:v>43040</c:v>
                </c:pt>
                <c:pt idx="41">
                  <c:v>43070</c:v>
                </c:pt>
                <c:pt idx="42">
                  <c:v>43101</c:v>
                </c:pt>
                <c:pt idx="43">
                  <c:v>43132</c:v>
                </c:pt>
                <c:pt idx="44">
                  <c:v>43160</c:v>
                </c:pt>
                <c:pt idx="45">
                  <c:v>43191</c:v>
                </c:pt>
                <c:pt idx="46">
                  <c:v>43221</c:v>
                </c:pt>
                <c:pt idx="47">
                  <c:v>43252</c:v>
                </c:pt>
                <c:pt idx="48">
                  <c:v>43282</c:v>
                </c:pt>
                <c:pt idx="49">
                  <c:v>43313</c:v>
                </c:pt>
                <c:pt idx="50">
                  <c:v>43344</c:v>
                </c:pt>
                <c:pt idx="51">
                  <c:v>43374</c:v>
                </c:pt>
                <c:pt idx="52">
                  <c:v>43405</c:v>
                </c:pt>
                <c:pt idx="53">
                  <c:v>43435</c:v>
                </c:pt>
                <c:pt idx="54">
                  <c:v>43466</c:v>
                </c:pt>
                <c:pt idx="55">
                  <c:v>43497</c:v>
                </c:pt>
                <c:pt idx="56">
                  <c:v>43525</c:v>
                </c:pt>
                <c:pt idx="57">
                  <c:v>43556</c:v>
                </c:pt>
                <c:pt idx="58">
                  <c:v>43586</c:v>
                </c:pt>
                <c:pt idx="59">
                  <c:v>43617</c:v>
                </c:pt>
                <c:pt idx="60">
                  <c:v>43647</c:v>
                </c:pt>
                <c:pt idx="61">
                  <c:v>43678</c:v>
                </c:pt>
                <c:pt idx="62">
                  <c:v>43709</c:v>
                </c:pt>
                <c:pt idx="63">
                  <c:v>43739</c:v>
                </c:pt>
                <c:pt idx="64">
                  <c:v>43770</c:v>
                </c:pt>
                <c:pt idx="65">
                  <c:v>43800</c:v>
                </c:pt>
                <c:pt idx="66">
                  <c:v>43831</c:v>
                </c:pt>
                <c:pt idx="67">
                  <c:v>43862</c:v>
                </c:pt>
                <c:pt idx="68">
                  <c:v>43891</c:v>
                </c:pt>
                <c:pt idx="69">
                  <c:v>43922</c:v>
                </c:pt>
                <c:pt idx="70">
                  <c:v>43952</c:v>
                </c:pt>
                <c:pt idx="71">
                  <c:v>43983</c:v>
                </c:pt>
                <c:pt idx="72">
                  <c:v>44013</c:v>
                </c:pt>
                <c:pt idx="73">
                  <c:v>44044</c:v>
                </c:pt>
                <c:pt idx="74">
                  <c:v>44075</c:v>
                </c:pt>
                <c:pt idx="75">
                  <c:v>44105</c:v>
                </c:pt>
                <c:pt idx="76">
                  <c:v>44136</c:v>
                </c:pt>
                <c:pt idx="77">
                  <c:v>44166</c:v>
                </c:pt>
                <c:pt idx="78">
                  <c:v>44197</c:v>
                </c:pt>
                <c:pt idx="79">
                  <c:v>44228</c:v>
                </c:pt>
                <c:pt idx="80">
                  <c:v>44256</c:v>
                </c:pt>
                <c:pt idx="81">
                  <c:v>44287</c:v>
                </c:pt>
                <c:pt idx="82">
                  <c:v>44317</c:v>
                </c:pt>
                <c:pt idx="83">
                  <c:v>44348</c:v>
                </c:pt>
                <c:pt idx="84">
                  <c:v>44378</c:v>
                </c:pt>
                <c:pt idx="85">
                  <c:v>44409</c:v>
                </c:pt>
                <c:pt idx="86">
                  <c:v>44440</c:v>
                </c:pt>
                <c:pt idx="87">
                  <c:v>44470</c:v>
                </c:pt>
                <c:pt idx="88">
                  <c:v>44501</c:v>
                </c:pt>
                <c:pt idx="89">
                  <c:v>44531</c:v>
                </c:pt>
                <c:pt idx="90">
                  <c:v>44562</c:v>
                </c:pt>
                <c:pt idx="91">
                  <c:v>44593</c:v>
                </c:pt>
                <c:pt idx="92">
                  <c:v>44621</c:v>
                </c:pt>
                <c:pt idx="93">
                  <c:v>44652</c:v>
                </c:pt>
                <c:pt idx="94">
                  <c:v>44682</c:v>
                </c:pt>
                <c:pt idx="95">
                  <c:v>44713</c:v>
                </c:pt>
                <c:pt idx="96">
                  <c:v>44743</c:v>
                </c:pt>
                <c:pt idx="97">
                  <c:v>44774</c:v>
                </c:pt>
              </c:numCache>
            </c:numRef>
          </c:cat>
          <c:val>
            <c:numRef>
              <c:f>'ZCE Methanol Energy Historical '!$D$2:$D$99</c:f>
              <c:numCache>
                <c:formatCode>General</c:formatCode>
                <c:ptCount val="98"/>
                <c:pt idx="0">
                  <c:v>106.98</c:v>
                </c:pt>
                <c:pt idx="1">
                  <c:v>101.92</c:v>
                </c:pt>
                <c:pt idx="2">
                  <c:v>97.34</c:v>
                </c:pt>
                <c:pt idx="3">
                  <c:v>87.27</c:v>
                </c:pt>
                <c:pt idx="4">
                  <c:v>78.44</c:v>
                </c:pt>
                <c:pt idx="5">
                  <c:v>62.33</c:v>
                </c:pt>
                <c:pt idx="6">
                  <c:v>48.07</c:v>
                </c:pt>
                <c:pt idx="7">
                  <c:v>57.93</c:v>
                </c:pt>
                <c:pt idx="8">
                  <c:v>55.79</c:v>
                </c:pt>
                <c:pt idx="9">
                  <c:v>59.39</c:v>
                </c:pt>
                <c:pt idx="10">
                  <c:v>64.56</c:v>
                </c:pt>
                <c:pt idx="11">
                  <c:v>62.34</c:v>
                </c:pt>
                <c:pt idx="12">
                  <c:v>55.87</c:v>
                </c:pt>
                <c:pt idx="13">
                  <c:v>46.99</c:v>
                </c:pt>
                <c:pt idx="14">
                  <c:v>47.24</c:v>
                </c:pt>
                <c:pt idx="15">
                  <c:v>48.12</c:v>
                </c:pt>
                <c:pt idx="16">
                  <c:v>44.42</c:v>
                </c:pt>
                <c:pt idx="17">
                  <c:v>37.72</c:v>
                </c:pt>
                <c:pt idx="18">
                  <c:v>30.8</c:v>
                </c:pt>
                <c:pt idx="19">
                  <c:v>33.200000000000003</c:v>
                </c:pt>
                <c:pt idx="20">
                  <c:v>39.07</c:v>
                </c:pt>
                <c:pt idx="21">
                  <c:v>42.25</c:v>
                </c:pt>
                <c:pt idx="22">
                  <c:v>47.13</c:v>
                </c:pt>
                <c:pt idx="23">
                  <c:v>48.48</c:v>
                </c:pt>
                <c:pt idx="24">
                  <c:v>45.07</c:v>
                </c:pt>
                <c:pt idx="25">
                  <c:v>46.14</c:v>
                </c:pt>
                <c:pt idx="26">
                  <c:v>46.19</c:v>
                </c:pt>
                <c:pt idx="27">
                  <c:v>49.73</c:v>
                </c:pt>
                <c:pt idx="28">
                  <c:v>46.44</c:v>
                </c:pt>
                <c:pt idx="29">
                  <c:v>54.07</c:v>
                </c:pt>
                <c:pt idx="30">
                  <c:v>54.89</c:v>
                </c:pt>
                <c:pt idx="31">
                  <c:v>55.49</c:v>
                </c:pt>
                <c:pt idx="32">
                  <c:v>51.97</c:v>
                </c:pt>
                <c:pt idx="33">
                  <c:v>52.98</c:v>
                </c:pt>
                <c:pt idx="34">
                  <c:v>50.87</c:v>
                </c:pt>
                <c:pt idx="35">
                  <c:v>46.89</c:v>
                </c:pt>
                <c:pt idx="36">
                  <c:v>48.69</c:v>
                </c:pt>
                <c:pt idx="37">
                  <c:v>51.37</c:v>
                </c:pt>
                <c:pt idx="38">
                  <c:v>55.16</c:v>
                </c:pt>
                <c:pt idx="39">
                  <c:v>57.62</c:v>
                </c:pt>
                <c:pt idx="40">
                  <c:v>62.57</c:v>
                </c:pt>
                <c:pt idx="41">
                  <c:v>64.209999999999994</c:v>
                </c:pt>
                <c:pt idx="42">
                  <c:v>68.989999999999995</c:v>
                </c:pt>
                <c:pt idx="43">
                  <c:v>65.42</c:v>
                </c:pt>
                <c:pt idx="44">
                  <c:v>66.45</c:v>
                </c:pt>
                <c:pt idx="45">
                  <c:v>71.63</c:v>
                </c:pt>
                <c:pt idx="46">
                  <c:v>76.650000000000006</c:v>
                </c:pt>
                <c:pt idx="47">
                  <c:v>75.19</c:v>
                </c:pt>
                <c:pt idx="48">
                  <c:v>74.44</c:v>
                </c:pt>
                <c:pt idx="49">
                  <c:v>73.13</c:v>
                </c:pt>
                <c:pt idx="50">
                  <c:v>78.86</c:v>
                </c:pt>
                <c:pt idx="51">
                  <c:v>80.47</c:v>
                </c:pt>
                <c:pt idx="52">
                  <c:v>65.17</c:v>
                </c:pt>
                <c:pt idx="53">
                  <c:v>56.46</c:v>
                </c:pt>
                <c:pt idx="54">
                  <c:v>59.27</c:v>
                </c:pt>
                <c:pt idx="55">
                  <c:v>64.13</c:v>
                </c:pt>
                <c:pt idx="56">
                  <c:v>66.41</c:v>
                </c:pt>
                <c:pt idx="57">
                  <c:v>71.2</c:v>
                </c:pt>
                <c:pt idx="58">
                  <c:v>70.53</c:v>
                </c:pt>
                <c:pt idx="59">
                  <c:v>63.3</c:v>
                </c:pt>
                <c:pt idx="60">
                  <c:v>64</c:v>
                </c:pt>
                <c:pt idx="61">
                  <c:v>59.25</c:v>
                </c:pt>
                <c:pt idx="62">
                  <c:v>62.33</c:v>
                </c:pt>
                <c:pt idx="63">
                  <c:v>59.37</c:v>
                </c:pt>
                <c:pt idx="64">
                  <c:v>62.74</c:v>
                </c:pt>
                <c:pt idx="65">
                  <c:v>65.849999999999994</c:v>
                </c:pt>
                <c:pt idx="66">
                  <c:v>63.6</c:v>
                </c:pt>
                <c:pt idx="67">
                  <c:v>55</c:v>
                </c:pt>
                <c:pt idx="68">
                  <c:v>32.979999999999997</c:v>
                </c:pt>
                <c:pt idx="69">
                  <c:v>23.34</c:v>
                </c:pt>
                <c:pt idx="70">
                  <c:v>31.02</c:v>
                </c:pt>
                <c:pt idx="71">
                  <c:v>39.93</c:v>
                </c:pt>
                <c:pt idx="72">
                  <c:v>42.81</c:v>
                </c:pt>
                <c:pt idx="73">
                  <c:v>44.26</c:v>
                </c:pt>
                <c:pt idx="74">
                  <c:v>41.09</c:v>
                </c:pt>
                <c:pt idx="75">
                  <c:v>40.47</c:v>
                </c:pt>
                <c:pt idx="76">
                  <c:v>43.23</c:v>
                </c:pt>
                <c:pt idx="77">
                  <c:v>49.87</c:v>
                </c:pt>
                <c:pt idx="78">
                  <c:v>54.55</c:v>
                </c:pt>
                <c:pt idx="79">
                  <c:v>61.96</c:v>
                </c:pt>
                <c:pt idx="80">
                  <c:v>65.19</c:v>
                </c:pt>
                <c:pt idx="81">
                  <c:v>64.77</c:v>
                </c:pt>
                <c:pt idx="82">
                  <c:v>68.040000000000006</c:v>
                </c:pt>
                <c:pt idx="83">
                  <c:v>73.069999999999993</c:v>
                </c:pt>
                <c:pt idx="84">
                  <c:v>74.39</c:v>
                </c:pt>
                <c:pt idx="85">
                  <c:v>70.02</c:v>
                </c:pt>
                <c:pt idx="86">
                  <c:v>74.599999999999994</c:v>
                </c:pt>
                <c:pt idx="87">
                  <c:v>83.65</c:v>
                </c:pt>
                <c:pt idx="88">
                  <c:v>80.77</c:v>
                </c:pt>
                <c:pt idx="89">
                  <c:v>74.31</c:v>
                </c:pt>
                <c:pt idx="90">
                  <c:v>85.53</c:v>
                </c:pt>
                <c:pt idx="91">
                  <c:v>95.76</c:v>
                </c:pt>
                <c:pt idx="92">
                  <c:v>115.59</c:v>
                </c:pt>
                <c:pt idx="93">
                  <c:v>105.78</c:v>
                </c:pt>
                <c:pt idx="94">
                  <c:v>112.37</c:v>
                </c:pt>
                <c:pt idx="95">
                  <c:v>120.08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CB-44B7-8784-D0B70D297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2930127"/>
        <c:axId val="447677743"/>
      </c:lineChart>
      <c:lineChart>
        <c:grouping val="standard"/>
        <c:varyColors val="0"/>
        <c:ser>
          <c:idx val="0"/>
          <c:order val="0"/>
          <c:tx>
            <c:strRef>
              <c:f>'ZCE Methanol Energy Historical '!$C$1</c:f>
              <c:strCache>
                <c:ptCount val="1"/>
                <c:pt idx="0">
                  <c:v>قیمت متانول (CFR چین)</c:v>
                </c:pt>
              </c:strCache>
            </c:strRef>
          </c:tx>
          <c:spPr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'ZCE Methanol Energy Historical '!$A$2:$A$99</c:f>
              <c:numCache>
                <c:formatCode>[$-409]mmmm\-yy;@</c:formatCode>
                <c:ptCount val="9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>
                  <c:v>42156</c:v>
                </c:pt>
                <c:pt idx="12">
                  <c:v>42186</c:v>
                </c:pt>
                <c:pt idx="13">
                  <c:v>42217</c:v>
                </c:pt>
                <c:pt idx="14">
                  <c:v>42248</c:v>
                </c:pt>
                <c:pt idx="15">
                  <c:v>42278</c:v>
                </c:pt>
                <c:pt idx="16">
                  <c:v>42309</c:v>
                </c:pt>
                <c:pt idx="17">
                  <c:v>42339</c:v>
                </c:pt>
                <c:pt idx="18">
                  <c:v>42370</c:v>
                </c:pt>
                <c:pt idx="19">
                  <c:v>42401</c:v>
                </c:pt>
                <c:pt idx="20">
                  <c:v>42430</c:v>
                </c:pt>
                <c:pt idx="21">
                  <c:v>42461</c:v>
                </c:pt>
                <c:pt idx="22">
                  <c:v>42491</c:v>
                </c:pt>
                <c:pt idx="23">
                  <c:v>42522</c:v>
                </c:pt>
                <c:pt idx="24">
                  <c:v>42552</c:v>
                </c:pt>
                <c:pt idx="25">
                  <c:v>42583</c:v>
                </c:pt>
                <c:pt idx="26">
                  <c:v>42614</c:v>
                </c:pt>
                <c:pt idx="27">
                  <c:v>42644</c:v>
                </c:pt>
                <c:pt idx="28">
                  <c:v>42675</c:v>
                </c:pt>
                <c:pt idx="29">
                  <c:v>42705</c:v>
                </c:pt>
                <c:pt idx="30">
                  <c:v>42736</c:v>
                </c:pt>
                <c:pt idx="31">
                  <c:v>42767</c:v>
                </c:pt>
                <c:pt idx="32">
                  <c:v>42795</c:v>
                </c:pt>
                <c:pt idx="33">
                  <c:v>42826</c:v>
                </c:pt>
                <c:pt idx="34">
                  <c:v>42856</c:v>
                </c:pt>
                <c:pt idx="35">
                  <c:v>42887</c:v>
                </c:pt>
                <c:pt idx="36">
                  <c:v>42917</c:v>
                </c:pt>
                <c:pt idx="37">
                  <c:v>42948</c:v>
                </c:pt>
                <c:pt idx="38">
                  <c:v>42979</c:v>
                </c:pt>
                <c:pt idx="39">
                  <c:v>43009</c:v>
                </c:pt>
                <c:pt idx="40">
                  <c:v>43040</c:v>
                </c:pt>
                <c:pt idx="41">
                  <c:v>43070</c:v>
                </c:pt>
                <c:pt idx="42">
                  <c:v>43101</c:v>
                </c:pt>
                <c:pt idx="43">
                  <c:v>43132</c:v>
                </c:pt>
                <c:pt idx="44">
                  <c:v>43160</c:v>
                </c:pt>
                <c:pt idx="45">
                  <c:v>43191</c:v>
                </c:pt>
                <c:pt idx="46">
                  <c:v>43221</c:v>
                </c:pt>
                <c:pt idx="47">
                  <c:v>43252</c:v>
                </c:pt>
                <c:pt idx="48">
                  <c:v>43282</c:v>
                </c:pt>
                <c:pt idx="49">
                  <c:v>43313</c:v>
                </c:pt>
                <c:pt idx="50">
                  <c:v>43344</c:v>
                </c:pt>
                <c:pt idx="51">
                  <c:v>43374</c:v>
                </c:pt>
                <c:pt idx="52">
                  <c:v>43405</c:v>
                </c:pt>
                <c:pt idx="53">
                  <c:v>43435</c:v>
                </c:pt>
                <c:pt idx="54">
                  <c:v>43466</c:v>
                </c:pt>
                <c:pt idx="55">
                  <c:v>43497</c:v>
                </c:pt>
                <c:pt idx="56">
                  <c:v>43525</c:v>
                </c:pt>
                <c:pt idx="57">
                  <c:v>43556</c:v>
                </c:pt>
                <c:pt idx="58">
                  <c:v>43586</c:v>
                </c:pt>
                <c:pt idx="59">
                  <c:v>43617</c:v>
                </c:pt>
                <c:pt idx="60">
                  <c:v>43647</c:v>
                </c:pt>
                <c:pt idx="61">
                  <c:v>43678</c:v>
                </c:pt>
                <c:pt idx="62">
                  <c:v>43709</c:v>
                </c:pt>
                <c:pt idx="63">
                  <c:v>43739</c:v>
                </c:pt>
                <c:pt idx="64">
                  <c:v>43770</c:v>
                </c:pt>
                <c:pt idx="65">
                  <c:v>43800</c:v>
                </c:pt>
                <c:pt idx="66">
                  <c:v>43831</c:v>
                </c:pt>
                <c:pt idx="67">
                  <c:v>43862</c:v>
                </c:pt>
                <c:pt idx="68">
                  <c:v>43891</c:v>
                </c:pt>
                <c:pt idx="69">
                  <c:v>43922</c:v>
                </c:pt>
                <c:pt idx="70">
                  <c:v>43952</c:v>
                </c:pt>
                <c:pt idx="71">
                  <c:v>43983</c:v>
                </c:pt>
                <c:pt idx="72">
                  <c:v>44013</c:v>
                </c:pt>
                <c:pt idx="73">
                  <c:v>44044</c:v>
                </c:pt>
                <c:pt idx="74">
                  <c:v>44075</c:v>
                </c:pt>
                <c:pt idx="75">
                  <c:v>44105</c:v>
                </c:pt>
                <c:pt idx="76">
                  <c:v>44136</c:v>
                </c:pt>
                <c:pt idx="77">
                  <c:v>44166</c:v>
                </c:pt>
                <c:pt idx="78">
                  <c:v>44197</c:v>
                </c:pt>
                <c:pt idx="79">
                  <c:v>44228</c:v>
                </c:pt>
                <c:pt idx="80">
                  <c:v>44256</c:v>
                </c:pt>
                <c:pt idx="81">
                  <c:v>44287</c:v>
                </c:pt>
                <c:pt idx="82">
                  <c:v>44317</c:v>
                </c:pt>
                <c:pt idx="83">
                  <c:v>44348</c:v>
                </c:pt>
                <c:pt idx="84">
                  <c:v>44378</c:v>
                </c:pt>
                <c:pt idx="85">
                  <c:v>44409</c:v>
                </c:pt>
                <c:pt idx="86">
                  <c:v>44440</c:v>
                </c:pt>
                <c:pt idx="87">
                  <c:v>44470</c:v>
                </c:pt>
                <c:pt idx="88">
                  <c:v>44501</c:v>
                </c:pt>
                <c:pt idx="89">
                  <c:v>44531</c:v>
                </c:pt>
                <c:pt idx="90">
                  <c:v>44562</c:v>
                </c:pt>
                <c:pt idx="91">
                  <c:v>44593</c:v>
                </c:pt>
                <c:pt idx="92">
                  <c:v>44621</c:v>
                </c:pt>
                <c:pt idx="93">
                  <c:v>44652</c:v>
                </c:pt>
                <c:pt idx="94">
                  <c:v>44682</c:v>
                </c:pt>
                <c:pt idx="95">
                  <c:v>44713</c:v>
                </c:pt>
                <c:pt idx="96">
                  <c:v>44743</c:v>
                </c:pt>
                <c:pt idx="97">
                  <c:v>44774</c:v>
                </c:pt>
              </c:numCache>
            </c:numRef>
          </c:cat>
          <c:val>
            <c:numRef>
              <c:f>'ZCE Methanol Energy Historical '!$C$2:$C$99</c:f>
              <c:numCache>
                <c:formatCode>#,##0</c:formatCode>
                <c:ptCount val="98"/>
                <c:pt idx="0">
                  <c:v>432.61059999999998</c:v>
                </c:pt>
                <c:pt idx="1">
                  <c:v>416.79599999999994</c:v>
                </c:pt>
                <c:pt idx="2">
                  <c:v>425.51619999999997</c:v>
                </c:pt>
                <c:pt idx="3">
                  <c:v>408.07579999999996</c:v>
                </c:pt>
                <c:pt idx="4">
                  <c:v>376.59439999999995</c:v>
                </c:pt>
                <c:pt idx="5">
                  <c:v>304.02459999999996</c:v>
                </c:pt>
                <c:pt idx="6">
                  <c:v>302.54659999999996</c:v>
                </c:pt>
                <c:pt idx="7">
                  <c:v>346.29539999999997</c:v>
                </c:pt>
                <c:pt idx="8">
                  <c:v>355.16339999999997</c:v>
                </c:pt>
                <c:pt idx="9">
                  <c:v>382.35859999999997</c:v>
                </c:pt>
                <c:pt idx="10">
                  <c:v>375.85539999999997</c:v>
                </c:pt>
                <c:pt idx="11">
                  <c:v>381.47179999999997</c:v>
                </c:pt>
                <c:pt idx="12">
                  <c:v>364.62259999999998</c:v>
                </c:pt>
                <c:pt idx="13">
                  <c:v>274.46459999999996</c:v>
                </c:pt>
                <c:pt idx="14">
                  <c:v>279.78539999999998</c:v>
                </c:pt>
                <c:pt idx="15">
                  <c:v>302.69439999999997</c:v>
                </c:pt>
                <c:pt idx="16">
                  <c:v>289.09679999999997</c:v>
                </c:pt>
                <c:pt idx="17">
                  <c:v>255.10279999999997</c:v>
                </c:pt>
                <c:pt idx="18">
                  <c:v>227.90759999999997</c:v>
                </c:pt>
                <c:pt idx="19">
                  <c:v>257.76319999999998</c:v>
                </c:pt>
                <c:pt idx="20">
                  <c:v>276.38599999999997</c:v>
                </c:pt>
                <c:pt idx="21">
                  <c:v>283.33259999999996</c:v>
                </c:pt>
                <c:pt idx="22">
                  <c:v>265.44879999999995</c:v>
                </c:pt>
                <c:pt idx="23">
                  <c:v>288.06219999999996</c:v>
                </c:pt>
                <c:pt idx="24">
                  <c:v>284.66279999999995</c:v>
                </c:pt>
                <c:pt idx="25">
                  <c:v>271.65639999999996</c:v>
                </c:pt>
                <c:pt idx="26">
                  <c:v>296.7824</c:v>
                </c:pt>
                <c:pt idx="27">
                  <c:v>345.40859999999998</c:v>
                </c:pt>
                <c:pt idx="28">
                  <c:v>373.34279999999995</c:v>
                </c:pt>
                <c:pt idx="29">
                  <c:v>429.50679999999994</c:v>
                </c:pt>
                <c:pt idx="30">
                  <c:v>381.32399999999996</c:v>
                </c:pt>
                <c:pt idx="31">
                  <c:v>444.58239999999995</c:v>
                </c:pt>
                <c:pt idx="32">
                  <c:v>384.87119999999999</c:v>
                </c:pt>
                <c:pt idx="33">
                  <c:v>369.49999999999994</c:v>
                </c:pt>
                <c:pt idx="34">
                  <c:v>375.85539999999997</c:v>
                </c:pt>
                <c:pt idx="35">
                  <c:v>351.61619999999999</c:v>
                </c:pt>
                <c:pt idx="36">
                  <c:v>414.57899999999995</c:v>
                </c:pt>
                <c:pt idx="37">
                  <c:v>408.22359999999998</c:v>
                </c:pt>
                <c:pt idx="38">
                  <c:v>352.79859999999996</c:v>
                </c:pt>
                <c:pt idx="39">
                  <c:v>387.53159999999997</c:v>
                </c:pt>
                <c:pt idx="40">
                  <c:v>430.09799999999996</c:v>
                </c:pt>
                <c:pt idx="41">
                  <c:v>468.82159999999993</c:v>
                </c:pt>
                <c:pt idx="42">
                  <c:v>432.01939999999996</c:v>
                </c:pt>
                <c:pt idx="43">
                  <c:v>407.48459999999994</c:v>
                </c:pt>
                <c:pt idx="44">
                  <c:v>390.19199999999995</c:v>
                </c:pt>
                <c:pt idx="45">
                  <c:v>438.52259999999995</c:v>
                </c:pt>
                <c:pt idx="46">
                  <c:v>399.50339999999994</c:v>
                </c:pt>
                <c:pt idx="47">
                  <c:v>394.18259999999998</c:v>
                </c:pt>
                <c:pt idx="48">
                  <c:v>439.11379999999997</c:v>
                </c:pt>
                <c:pt idx="49">
                  <c:v>471.48199999999997</c:v>
                </c:pt>
                <c:pt idx="50">
                  <c:v>513.16159999999991</c:v>
                </c:pt>
                <c:pt idx="51">
                  <c:v>482.12359999999995</c:v>
                </c:pt>
                <c:pt idx="52">
                  <c:v>371.86479999999995</c:v>
                </c:pt>
                <c:pt idx="53">
                  <c:v>338.01859999999999</c:v>
                </c:pt>
                <c:pt idx="54">
                  <c:v>348.80799999999999</c:v>
                </c:pt>
                <c:pt idx="55">
                  <c:v>364.17919999999998</c:v>
                </c:pt>
                <c:pt idx="56">
                  <c:v>340.38339999999999</c:v>
                </c:pt>
                <c:pt idx="57">
                  <c:v>335.21039999999999</c:v>
                </c:pt>
                <c:pt idx="58">
                  <c:v>339.64439999999996</c:v>
                </c:pt>
                <c:pt idx="59">
                  <c:v>323.82979999999998</c:v>
                </c:pt>
                <c:pt idx="60">
                  <c:v>301.512</c:v>
                </c:pt>
                <c:pt idx="61">
                  <c:v>295.30439999999999</c:v>
                </c:pt>
                <c:pt idx="62">
                  <c:v>338.16639999999995</c:v>
                </c:pt>
                <c:pt idx="63">
                  <c:v>300.18179999999995</c:v>
                </c:pt>
                <c:pt idx="64">
                  <c:v>286.58419999999995</c:v>
                </c:pt>
                <c:pt idx="65">
                  <c:v>315.84859999999998</c:v>
                </c:pt>
                <c:pt idx="66">
                  <c:v>342.60039999999998</c:v>
                </c:pt>
                <c:pt idx="67">
                  <c:v>292.79179999999997</c:v>
                </c:pt>
                <c:pt idx="68">
                  <c:v>220.36979999999997</c:v>
                </c:pt>
                <c:pt idx="69">
                  <c:v>250.81659999999997</c:v>
                </c:pt>
                <c:pt idx="70">
                  <c:v>225.54279999999997</c:v>
                </c:pt>
                <c:pt idx="71">
                  <c:v>243.72219999999999</c:v>
                </c:pt>
                <c:pt idx="72">
                  <c:v>245.34799999999998</c:v>
                </c:pt>
                <c:pt idx="73">
                  <c:v>260.86699999999996</c:v>
                </c:pt>
                <c:pt idx="74">
                  <c:v>269.43939999999998</c:v>
                </c:pt>
                <c:pt idx="75">
                  <c:v>283.62819999999999</c:v>
                </c:pt>
                <c:pt idx="76">
                  <c:v>329.1506</c:v>
                </c:pt>
                <c:pt idx="77">
                  <c:v>357.08479999999997</c:v>
                </c:pt>
                <c:pt idx="78">
                  <c:v>342.15699999999998</c:v>
                </c:pt>
                <c:pt idx="79">
                  <c:v>364.32699999999994</c:v>
                </c:pt>
                <c:pt idx="80">
                  <c:v>345.5564</c:v>
                </c:pt>
                <c:pt idx="81">
                  <c:v>362.55339999999995</c:v>
                </c:pt>
                <c:pt idx="82">
                  <c:v>397.72979999999995</c:v>
                </c:pt>
                <c:pt idx="83">
                  <c:v>377.92459999999994</c:v>
                </c:pt>
                <c:pt idx="84">
                  <c:v>398.17319999999995</c:v>
                </c:pt>
                <c:pt idx="85">
                  <c:v>395.80839999999995</c:v>
                </c:pt>
                <c:pt idx="86">
                  <c:v>515.37860000000001</c:v>
                </c:pt>
                <c:pt idx="87">
                  <c:v>412.80539999999996</c:v>
                </c:pt>
                <c:pt idx="88">
                  <c:v>391.81779999999998</c:v>
                </c:pt>
                <c:pt idx="89">
                  <c:v>367.43079999999998</c:v>
                </c:pt>
                <c:pt idx="90">
                  <c:v>412.06639999999999</c:v>
                </c:pt>
                <c:pt idx="91">
                  <c:v>403.34619999999995</c:v>
                </c:pt>
                <c:pt idx="92">
                  <c:v>430.24579999999997</c:v>
                </c:pt>
                <c:pt idx="93">
                  <c:v>392.40899999999999</c:v>
                </c:pt>
                <c:pt idx="94">
                  <c:v>411.17959999999994</c:v>
                </c:pt>
                <c:pt idx="95">
                  <c:v>382.65419999999995</c:v>
                </c:pt>
                <c:pt idx="96">
                  <c:v>377.77679999999998</c:v>
                </c:pt>
                <c:pt idx="97">
                  <c:v>378.22019999999998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CB-44B7-8784-D0B70D297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053327"/>
        <c:axId val="452059151"/>
      </c:lineChart>
      <c:dateAx>
        <c:axId val="442930127"/>
        <c:scaling>
          <c:orientation val="minMax"/>
        </c:scaling>
        <c:delete val="0"/>
        <c:axPos val="b"/>
        <c:numFmt formatCode="[$-409]m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447677743"/>
        <c:crosses val="autoZero"/>
        <c:auto val="1"/>
        <c:lblOffset val="100"/>
        <c:baseTimeUnit val="months"/>
      </c:dateAx>
      <c:valAx>
        <c:axId val="447677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442930127"/>
        <c:crosses val="autoZero"/>
        <c:crossBetween val="between"/>
      </c:valAx>
      <c:valAx>
        <c:axId val="452059151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452053327"/>
        <c:crosses val="max"/>
        <c:crossBetween val="between"/>
      </c:valAx>
      <c:dateAx>
        <c:axId val="452053327"/>
        <c:scaling>
          <c:orientation val="minMax"/>
        </c:scaling>
        <c:delete val="1"/>
        <c:axPos val="b"/>
        <c:numFmt formatCode="[$-409]mmmm\-yy;@" sourceLinked="1"/>
        <c:majorTickMark val="out"/>
        <c:minorTickMark val="none"/>
        <c:tickLblPos val="nextTo"/>
        <c:crossAx val="452059151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cs typeface="B Nazanin" panose="00000400000000000000" pitchFamily="2" charset="-78"/>
        </a:defRPr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/>
              <a:t>ارتباط قیمت متانول و زغال سنگ</a:t>
            </a:r>
            <a:endParaRPr lang="en-US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'ZCE Methanol Energy Historical '!$F$1</c:f>
              <c:strCache>
                <c:ptCount val="1"/>
                <c:pt idx="0">
                  <c:v>زغال سنگ (برحسب دلار به ازای هر تن)</c:v>
                </c:pt>
              </c:strCache>
            </c:strRef>
          </c:tx>
          <c:spPr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'ZCE Methanol Energy Historical '!$A$2:$A$99</c:f>
              <c:numCache>
                <c:formatCode>[$-409]mmmm\-yy;@</c:formatCode>
                <c:ptCount val="9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>
                  <c:v>42156</c:v>
                </c:pt>
                <c:pt idx="12">
                  <c:v>42186</c:v>
                </c:pt>
                <c:pt idx="13">
                  <c:v>42217</c:v>
                </c:pt>
                <c:pt idx="14">
                  <c:v>42248</c:v>
                </c:pt>
                <c:pt idx="15">
                  <c:v>42278</c:v>
                </c:pt>
                <c:pt idx="16">
                  <c:v>42309</c:v>
                </c:pt>
                <c:pt idx="17">
                  <c:v>42339</c:v>
                </c:pt>
                <c:pt idx="18">
                  <c:v>42370</c:v>
                </c:pt>
                <c:pt idx="19">
                  <c:v>42401</c:v>
                </c:pt>
                <c:pt idx="20">
                  <c:v>42430</c:v>
                </c:pt>
                <c:pt idx="21">
                  <c:v>42461</c:v>
                </c:pt>
                <c:pt idx="22">
                  <c:v>42491</c:v>
                </c:pt>
                <c:pt idx="23">
                  <c:v>42522</c:v>
                </c:pt>
                <c:pt idx="24">
                  <c:v>42552</c:v>
                </c:pt>
                <c:pt idx="25">
                  <c:v>42583</c:v>
                </c:pt>
                <c:pt idx="26">
                  <c:v>42614</c:v>
                </c:pt>
                <c:pt idx="27">
                  <c:v>42644</c:v>
                </c:pt>
                <c:pt idx="28">
                  <c:v>42675</c:v>
                </c:pt>
                <c:pt idx="29">
                  <c:v>42705</c:v>
                </c:pt>
                <c:pt idx="30">
                  <c:v>42736</c:v>
                </c:pt>
                <c:pt idx="31">
                  <c:v>42767</c:v>
                </c:pt>
                <c:pt idx="32">
                  <c:v>42795</c:v>
                </c:pt>
                <c:pt idx="33">
                  <c:v>42826</c:v>
                </c:pt>
                <c:pt idx="34">
                  <c:v>42856</c:v>
                </c:pt>
                <c:pt idx="35">
                  <c:v>42887</c:v>
                </c:pt>
                <c:pt idx="36">
                  <c:v>42917</c:v>
                </c:pt>
                <c:pt idx="37">
                  <c:v>42948</c:v>
                </c:pt>
                <c:pt idx="38">
                  <c:v>42979</c:v>
                </c:pt>
                <c:pt idx="39">
                  <c:v>43009</c:v>
                </c:pt>
                <c:pt idx="40">
                  <c:v>43040</c:v>
                </c:pt>
                <c:pt idx="41">
                  <c:v>43070</c:v>
                </c:pt>
                <c:pt idx="42">
                  <c:v>43101</c:v>
                </c:pt>
                <c:pt idx="43">
                  <c:v>43132</c:v>
                </c:pt>
                <c:pt idx="44">
                  <c:v>43160</c:v>
                </c:pt>
                <c:pt idx="45">
                  <c:v>43191</c:v>
                </c:pt>
                <c:pt idx="46">
                  <c:v>43221</c:v>
                </c:pt>
                <c:pt idx="47">
                  <c:v>43252</c:v>
                </c:pt>
                <c:pt idx="48">
                  <c:v>43282</c:v>
                </c:pt>
                <c:pt idx="49">
                  <c:v>43313</c:v>
                </c:pt>
                <c:pt idx="50">
                  <c:v>43344</c:v>
                </c:pt>
                <c:pt idx="51">
                  <c:v>43374</c:v>
                </c:pt>
                <c:pt idx="52">
                  <c:v>43405</c:v>
                </c:pt>
                <c:pt idx="53">
                  <c:v>43435</c:v>
                </c:pt>
                <c:pt idx="54">
                  <c:v>43466</c:v>
                </c:pt>
                <c:pt idx="55">
                  <c:v>43497</c:v>
                </c:pt>
                <c:pt idx="56">
                  <c:v>43525</c:v>
                </c:pt>
                <c:pt idx="57">
                  <c:v>43556</c:v>
                </c:pt>
                <c:pt idx="58">
                  <c:v>43586</c:v>
                </c:pt>
                <c:pt idx="59">
                  <c:v>43617</c:v>
                </c:pt>
                <c:pt idx="60">
                  <c:v>43647</c:v>
                </c:pt>
                <c:pt idx="61">
                  <c:v>43678</c:v>
                </c:pt>
                <c:pt idx="62">
                  <c:v>43709</c:v>
                </c:pt>
                <c:pt idx="63">
                  <c:v>43739</c:v>
                </c:pt>
                <c:pt idx="64">
                  <c:v>43770</c:v>
                </c:pt>
                <c:pt idx="65">
                  <c:v>43800</c:v>
                </c:pt>
                <c:pt idx="66">
                  <c:v>43831</c:v>
                </c:pt>
                <c:pt idx="67">
                  <c:v>43862</c:v>
                </c:pt>
                <c:pt idx="68">
                  <c:v>43891</c:v>
                </c:pt>
                <c:pt idx="69">
                  <c:v>43922</c:v>
                </c:pt>
                <c:pt idx="70">
                  <c:v>43952</c:v>
                </c:pt>
                <c:pt idx="71">
                  <c:v>43983</c:v>
                </c:pt>
                <c:pt idx="72">
                  <c:v>44013</c:v>
                </c:pt>
                <c:pt idx="73">
                  <c:v>44044</c:v>
                </c:pt>
                <c:pt idx="74">
                  <c:v>44075</c:v>
                </c:pt>
                <c:pt idx="75">
                  <c:v>44105</c:v>
                </c:pt>
                <c:pt idx="76">
                  <c:v>44136</c:v>
                </c:pt>
                <c:pt idx="77">
                  <c:v>44166</c:v>
                </c:pt>
                <c:pt idx="78">
                  <c:v>44197</c:v>
                </c:pt>
                <c:pt idx="79">
                  <c:v>44228</c:v>
                </c:pt>
                <c:pt idx="80">
                  <c:v>44256</c:v>
                </c:pt>
                <c:pt idx="81">
                  <c:v>44287</c:v>
                </c:pt>
                <c:pt idx="82">
                  <c:v>44317</c:v>
                </c:pt>
                <c:pt idx="83">
                  <c:v>44348</c:v>
                </c:pt>
                <c:pt idx="84">
                  <c:v>44378</c:v>
                </c:pt>
                <c:pt idx="85">
                  <c:v>44409</c:v>
                </c:pt>
                <c:pt idx="86">
                  <c:v>44440</c:v>
                </c:pt>
                <c:pt idx="87">
                  <c:v>44470</c:v>
                </c:pt>
                <c:pt idx="88">
                  <c:v>44501</c:v>
                </c:pt>
                <c:pt idx="89">
                  <c:v>44531</c:v>
                </c:pt>
                <c:pt idx="90">
                  <c:v>44562</c:v>
                </c:pt>
                <c:pt idx="91">
                  <c:v>44593</c:v>
                </c:pt>
                <c:pt idx="92">
                  <c:v>44621</c:v>
                </c:pt>
                <c:pt idx="93">
                  <c:v>44652</c:v>
                </c:pt>
                <c:pt idx="94">
                  <c:v>44682</c:v>
                </c:pt>
                <c:pt idx="95">
                  <c:v>44713</c:v>
                </c:pt>
                <c:pt idx="96">
                  <c:v>44743</c:v>
                </c:pt>
                <c:pt idx="97">
                  <c:v>44774</c:v>
                </c:pt>
              </c:numCache>
            </c:numRef>
          </c:cat>
          <c:val>
            <c:numRef>
              <c:f>'ZCE Methanol Energy Historical '!$F$2:$F$99</c:f>
              <c:numCache>
                <c:formatCode>General</c:formatCode>
                <c:ptCount val="98"/>
                <c:pt idx="0">
                  <c:v>68.75</c:v>
                </c:pt>
                <c:pt idx="1">
                  <c:v>68.94</c:v>
                </c:pt>
                <c:pt idx="2">
                  <c:v>65.94</c:v>
                </c:pt>
                <c:pt idx="3">
                  <c:v>63.71</c:v>
                </c:pt>
                <c:pt idx="4">
                  <c:v>62.55</c:v>
                </c:pt>
                <c:pt idx="5">
                  <c:v>62.44</c:v>
                </c:pt>
                <c:pt idx="6">
                  <c:v>61.44</c:v>
                </c:pt>
                <c:pt idx="7">
                  <c:v>69.05</c:v>
                </c:pt>
                <c:pt idx="8">
                  <c:v>64.760000000000005</c:v>
                </c:pt>
                <c:pt idx="9">
                  <c:v>56.24</c:v>
                </c:pt>
                <c:pt idx="10">
                  <c:v>61.19</c:v>
                </c:pt>
                <c:pt idx="11">
                  <c:v>58.96</c:v>
                </c:pt>
                <c:pt idx="12">
                  <c:v>59.9</c:v>
                </c:pt>
                <c:pt idx="13">
                  <c:v>59.14</c:v>
                </c:pt>
                <c:pt idx="14">
                  <c:v>57.65</c:v>
                </c:pt>
                <c:pt idx="15">
                  <c:v>54.26</c:v>
                </c:pt>
                <c:pt idx="16">
                  <c:v>52.47</c:v>
                </c:pt>
                <c:pt idx="17">
                  <c:v>52.21</c:v>
                </c:pt>
                <c:pt idx="18">
                  <c:v>49.02</c:v>
                </c:pt>
                <c:pt idx="19">
                  <c:v>50.27</c:v>
                </c:pt>
                <c:pt idx="20">
                  <c:v>52.21</c:v>
                </c:pt>
                <c:pt idx="21">
                  <c:v>50.69</c:v>
                </c:pt>
                <c:pt idx="22">
                  <c:v>51.31</c:v>
                </c:pt>
                <c:pt idx="23">
                  <c:v>52.85</c:v>
                </c:pt>
                <c:pt idx="24">
                  <c:v>61.24</c:v>
                </c:pt>
                <c:pt idx="25">
                  <c:v>67.39</c:v>
                </c:pt>
                <c:pt idx="26">
                  <c:v>72.72</c:v>
                </c:pt>
                <c:pt idx="27">
                  <c:v>94.2</c:v>
                </c:pt>
                <c:pt idx="28">
                  <c:v>103.43</c:v>
                </c:pt>
                <c:pt idx="29">
                  <c:v>88.15</c:v>
                </c:pt>
                <c:pt idx="30">
                  <c:v>83.73</c:v>
                </c:pt>
                <c:pt idx="31">
                  <c:v>79.98</c:v>
                </c:pt>
                <c:pt idx="32">
                  <c:v>80.900000000000006</c:v>
                </c:pt>
                <c:pt idx="33">
                  <c:v>83.65</c:v>
                </c:pt>
                <c:pt idx="34">
                  <c:v>74.42</c:v>
                </c:pt>
                <c:pt idx="35">
                  <c:v>81.09</c:v>
                </c:pt>
                <c:pt idx="36">
                  <c:v>87.49</c:v>
                </c:pt>
                <c:pt idx="37">
                  <c:v>98.58</c:v>
                </c:pt>
                <c:pt idx="38">
                  <c:v>97.82</c:v>
                </c:pt>
                <c:pt idx="39">
                  <c:v>97.11</c:v>
                </c:pt>
                <c:pt idx="40">
                  <c:v>96.64</c:v>
                </c:pt>
                <c:pt idx="41">
                  <c:v>100.81</c:v>
                </c:pt>
                <c:pt idx="42">
                  <c:v>106.45</c:v>
                </c:pt>
                <c:pt idx="43">
                  <c:v>105.95</c:v>
                </c:pt>
                <c:pt idx="44">
                  <c:v>96.66</c:v>
                </c:pt>
                <c:pt idx="45">
                  <c:v>93.69</c:v>
                </c:pt>
                <c:pt idx="46">
                  <c:v>105.29</c:v>
                </c:pt>
                <c:pt idx="47">
                  <c:v>114.33</c:v>
                </c:pt>
                <c:pt idx="48">
                  <c:v>119.57</c:v>
                </c:pt>
                <c:pt idx="49">
                  <c:v>117.34</c:v>
                </c:pt>
                <c:pt idx="50">
                  <c:v>114.16</c:v>
                </c:pt>
                <c:pt idx="51">
                  <c:v>108.73</c:v>
                </c:pt>
                <c:pt idx="52">
                  <c:v>100.73</c:v>
                </c:pt>
                <c:pt idx="53">
                  <c:v>101.37</c:v>
                </c:pt>
                <c:pt idx="54">
                  <c:v>98.56</c:v>
                </c:pt>
                <c:pt idx="55">
                  <c:v>95.42</c:v>
                </c:pt>
                <c:pt idx="56">
                  <c:v>93.12</c:v>
                </c:pt>
                <c:pt idx="57">
                  <c:v>86.77</c:v>
                </c:pt>
                <c:pt idx="58">
                  <c:v>82.32</c:v>
                </c:pt>
                <c:pt idx="59">
                  <c:v>72.489999999999995</c:v>
                </c:pt>
                <c:pt idx="60">
                  <c:v>72.08</c:v>
                </c:pt>
                <c:pt idx="61">
                  <c:v>65.55</c:v>
                </c:pt>
                <c:pt idx="62">
                  <c:v>65.95</c:v>
                </c:pt>
                <c:pt idx="63">
                  <c:v>69.2</c:v>
                </c:pt>
                <c:pt idx="64">
                  <c:v>66.989999999999995</c:v>
                </c:pt>
                <c:pt idx="65">
                  <c:v>66.180000000000007</c:v>
                </c:pt>
                <c:pt idx="66">
                  <c:v>69.66</c:v>
                </c:pt>
                <c:pt idx="67">
                  <c:v>67.64</c:v>
                </c:pt>
                <c:pt idx="68">
                  <c:v>66.739999999999995</c:v>
                </c:pt>
                <c:pt idx="69">
                  <c:v>58.55</c:v>
                </c:pt>
                <c:pt idx="70">
                  <c:v>52.49</c:v>
                </c:pt>
                <c:pt idx="71">
                  <c:v>52.21</c:v>
                </c:pt>
                <c:pt idx="72">
                  <c:v>51.56</c:v>
                </c:pt>
                <c:pt idx="73">
                  <c:v>50.14</c:v>
                </c:pt>
                <c:pt idx="74">
                  <c:v>54.6</c:v>
                </c:pt>
                <c:pt idx="75">
                  <c:v>58.4</c:v>
                </c:pt>
                <c:pt idx="76">
                  <c:v>64.400000000000006</c:v>
                </c:pt>
                <c:pt idx="77">
                  <c:v>83.03</c:v>
                </c:pt>
                <c:pt idx="78">
                  <c:v>86.83</c:v>
                </c:pt>
                <c:pt idx="79">
                  <c:v>86.74</c:v>
                </c:pt>
                <c:pt idx="80">
                  <c:v>94.92</c:v>
                </c:pt>
                <c:pt idx="81">
                  <c:v>92.22</c:v>
                </c:pt>
                <c:pt idx="82">
                  <c:v>107.04</c:v>
                </c:pt>
                <c:pt idx="83">
                  <c:v>129.97</c:v>
                </c:pt>
                <c:pt idx="84">
                  <c:v>151.97</c:v>
                </c:pt>
                <c:pt idx="85">
                  <c:v>169.58</c:v>
                </c:pt>
                <c:pt idx="86">
                  <c:v>185.69</c:v>
                </c:pt>
                <c:pt idx="87">
                  <c:v>224.51</c:v>
                </c:pt>
                <c:pt idx="88">
                  <c:v>157.47999999999999</c:v>
                </c:pt>
                <c:pt idx="89">
                  <c:v>169.65</c:v>
                </c:pt>
                <c:pt idx="90">
                  <c:v>196.95</c:v>
                </c:pt>
                <c:pt idx="91" formatCode="0.00">
                  <c:v>274.5</c:v>
                </c:pt>
                <c:pt idx="92" formatCode="0.00">
                  <c:v>264</c:v>
                </c:pt>
                <c:pt idx="93" formatCode="0.00">
                  <c:v>326.3</c:v>
                </c:pt>
                <c:pt idx="94" formatCode="0.00">
                  <c:v>427</c:v>
                </c:pt>
                <c:pt idx="95" formatCode="0.00">
                  <c:v>385.95</c:v>
                </c:pt>
                <c:pt idx="96" formatCode="0.00">
                  <c:v>407.9</c:v>
                </c:pt>
                <c:pt idx="97" formatCode="0.00">
                  <c:v>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F7-403F-8ED6-63BCF9A76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4771792"/>
        <c:axId val="1604773456"/>
      </c:lineChart>
      <c:lineChart>
        <c:grouping val="standard"/>
        <c:varyColors val="0"/>
        <c:ser>
          <c:idx val="0"/>
          <c:order val="0"/>
          <c:tx>
            <c:strRef>
              <c:f>'ZCE Methanol Energy Historical '!$C$1</c:f>
              <c:strCache>
                <c:ptCount val="1"/>
                <c:pt idx="0">
                  <c:v>قیمت متانول (CFR چین)</c:v>
                </c:pt>
              </c:strCache>
            </c:strRef>
          </c:tx>
          <c:spPr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'ZCE Methanol Energy Historical '!$A$2:$A$99</c:f>
              <c:numCache>
                <c:formatCode>[$-409]mmmm\-yy;@</c:formatCode>
                <c:ptCount val="9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>
                  <c:v>42156</c:v>
                </c:pt>
                <c:pt idx="12">
                  <c:v>42186</c:v>
                </c:pt>
                <c:pt idx="13">
                  <c:v>42217</c:v>
                </c:pt>
                <c:pt idx="14">
                  <c:v>42248</c:v>
                </c:pt>
                <c:pt idx="15">
                  <c:v>42278</c:v>
                </c:pt>
                <c:pt idx="16">
                  <c:v>42309</c:v>
                </c:pt>
                <c:pt idx="17">
                  <c:v>42339</c:v>
                </c:pt>
                <c:pt idx="18">
                  <c:v>42370</c:v>
                </c:pt>
                <c:pt idx="19">
                  <c:v>42401</c:v>
                </c:pt>
                <c:pt idx="20">
                  <c:v>42430</c:v>
                </c:pt>
                <c:pt idx="21">
                  <c:v>42461</c:v>
                </c:pt>
                <c:pt idx="22">
                  <c:v>42491</c:v>
                </c:pt>
                <c:pt idx="23">
                  <c:v>42522</c:v>
                </c:pt>
                <c:pt idx="24">
                  <c:v>42552</c:v>
                </c:pt>
                <c:pt idx="25">
                  <c:v>42583</c:v>
                </c:pt>
                <c:pt idx="26">
                  <c:v>42614</c:v>
                </c:pt>
                <c:pt idx="27">
                  <c:v>42644</c:v>
                </c:pt>
                <c:pt idx="28">
                  <c:v>42675</c:v>
                </c:pt>
                <c:pt idx="29">
                  <c:v>42705</c:v>
                </c:pt>
                <c:pt idx="30">
                  <c:v>42736</c:v>
                </c:pt>
                <c:pt idx="31">
                  <c:v>42767</c:v>
                </c:pt>
                <c:pt idx="32">
                  <c:v>42795</c:v>
                </c:pt>
                <c:pt idx="33">
                  <c:v>42826</c:v>
                </c:pt>
                <c:pt idx="34">
                  <c:v>42856</c:v>
                </c:pt>
                <c:pt idx="35">
                  <c:v>42887</c:v>
                </c:pt>
                <c:pt idx="36">
                  <c:v>42917</c:v>
                </c:pt>
                <c:pt idx="37">
                  <c:v>42948</c:v>
                </c:pt>
                <c:pt idx="38">
                  <c:v>42979</c:v>
                </c:pt>
                <c:pt idx="39">
                  <c:v>43009</c:v>
                </c:pt>
                <c:pt idx="40">
                  <c:v>43040</c:v>
                </c:pt>
                <c:pt idx="41">
                  <c:v>43070</c:v>
                </c:pt>
                <c:pt idx="42">
                  <c:v>43101</c:v>
                </c:pt>
                <c:pt idx="43">
                  <c:v>43132</c:v>
                </c:pt>
                <c:pt idx="44">
                  <c:v>43160</c:v>
                </c:pt>
                <c:pt idx="45">
                  <c:v>43191</c:v>
                </c:pt>
                <c:pt idx="46">
                  <c:v>43221</c:v>
                </c:pt>
                <c:pt idx="47">
                  <c:v>43252</c:v>
                </c:pt>
                <c:pt idx="48">
                  <c:v>43282</c:v>
                </c:pt>
                <c:pt idx="49">
                  <c:v>43313</c:v>
                </c:pt>
                <c:pt idx="50">
                  <c:v>43344</c:v>
                </c:pt>
                <c:pt idx="51">
                  <c:v>43374</c:v>
                </c:pt>
                <c:pt idx="52">
                  <c:v>43405</c:v>
                </c:pt>
                <c:pt idx="53">
                  <c:v>43435</c:v>
                </c:pt>
                <c:pt idx="54">
                  <c:v>43466</c:v>
                </c:pt>
                <c:pt idx="55">
                  <c:v>43497</c:v>
                </c:pt>
                <c:pt idx="56">
                  <c:v>43525</c:v>
                </c:pt>
                <c:pt idx="57">
                  <c:v>43556</c:v>
                </c:pt>
                <c:pt idx="58">
                  <c:v>43586</c:v>
                </c:pt>
                <c:pt idx="59">
                  <c:v>43617</c:v>
                </c:pt>
                <c:pt idx="60">
                  <c:v>43647</c:v>
                </c:pt>
                <c:pt idx="61">
                  <c:v>43678</c:v>
                </c:pt>
                <c:pt idx="62">
                  <c:v>43709</c:v>
                </c:pt>
                <c:pt idx="63">
                  <c:v>43739</c:v>
                </c:pt>
                <c:pt idx="64">
                  <c:v>43770</c:v>
                </c:pt>
                <c:pt idx="65">
                  <c:v>43800</c:v>
                </c:pt>
                <c:pt idx="66">
                  <c:v>43831</c:v>
                </c:pt>
                <c:pt idx="67">
                  <c:v>43862</c:v>
                </c:pt>
                <c:pt idx="68">
                  <c:v>43891</c:v>
                </c:pt>
                <c:pt idx="69">
                  <c:v>43922</c:v>
                </c:pt>
                <c:pt idx="70">
                  <c:v>43952</c:v>
                </c:pt>
                <c:pt idx="71">
                  <c:v>43983</c:v>
                </c:pt>
                <c:pt idx="72">
                  <c:v>44013</c:v>
                </c:pt>
                <c:pt idx="73">
                  <c:v>44044</c:v>
                </c:pt>
                <c:pt idx="74">
                  <c:v>44075</c:v>
                </c:pt>
                <c:pt idx="75">
                  <c:v>44105</c:v>
                </c:pt>
                <c:pt idx="76">
                  <c:v>44136</c:v>
                </c:pt>
                <c:pt idx="77">
                  <c:v>44166</c:v>
                </c:pt>
                <c:pt idx="78">
                  <c:v>44197</c:v>
                </c:pt>
                <c:pt idx="79">
                  <c:v>44228</c:v>
                </c:pt>
                <c:pt idx="80">
                  <c:v>44256</c:v>
                </c:pt>
                <c:pt idx="81">
                  <c:v>44287</c:v>
                </c:pt>
                <c:pt idx="82">
                  <c:v>44317</c:v>
                </c:pt>
                <c:pt idx="83">
                  <c:v>44348</c:v>
                </c:pt>
                <c:pt idx="84">
                  <c:v>44378</c:v>
                </c:pt>
                <c:pt idx="85">
                  <c:v>44409</c:v>
                </c:pt>
                <c:pt idx="86">
                  <c:v>44440</c:v>
                </c:pt>
                <c:pt idx="87">
                  <c:v>44470</c:v>
                </c:pt>
                <c:pt idx="88">
                  <c:v>44501</c:v>
                </c:pt>
                <c:pt idx="89">
                  <c:v>44531</c:v>
                </c:pt>
                <c:pt idx="90">
                  <c:v>44562</c:v>
                </c:pt>
                <c:pt idx="91">
                  <c:v>44593</c:v>
                </c:pt>
                <c:pt idx="92">
                  <c:v>44621</c:v>
                </c:pt>
                <c:pt idx="93">
                  <c:v>44652</c:v>
                </c:pt>
                <c:pt idx="94">
                  <c:v>44682</c:v>
                </c:pt>
                <c:pt idx="95">
                  <c:v>44713</c:v>
                </c:pt>
                <c:pt idx="96">
                  <c:v>44743</c:v>
                </c:pt>
                <c:pt idx="97">
                  <c:v>44774</c:v>
                </c:pt>
              </c:numCache>
            </c:numRef>
          </c:cat>
          <c:val>
            <c:numRef>
              <c:f>'ZCE Methanol Energy Historical '!$C$2:$C$99</c:f>
              <c:numCache>
                <c:formatCode>#,##0</c:formatCode>
                <c:ptCount val="98"/>
                <c:pt idx="0">
                  <c:v>432.61059999999998</c:v>
                </c:pt>
                <c:pt idx="1">
                  <c:v>416.79599999999994</c:v>
                </c:pt>
                <c:pt idx="2">
                  <c:v>425.51619999999997</c:v>
                </c:pt>
                <c:pt idx="3">
                  <c:v>408.07579999999996</c:v>
                </c:pt>
                <c:pt idx="4">
                  <c:v>376.59439999999995</c:v>
                </c:pt>
                <c:pt idx="5">
                  <c:v>304.02459999999996</c:v>
                </c:pt>
                <c:pt idx="6">
                  <c:v>302.54659999999996</c:v>
                </c:pt>
                <c:pt idx="7">
                  <c:v>346.29539999999997</c:v>
                </c:pt>
                <c:pt idx="8">
                  <c:v>355.16339999999997</c:v>
                </c:pt>
                <c:pt idx="9">
                  <c:v>382.35859999999997</c:v>
                </c:pt>
                <c:pt idx="10">
                  <c:v>375.85539999999997</c:v>
                </c:pt>
                <c:pt idx="11">
                  <c:v>381.47179999999997</c:v>
                </c:pt>
                <c:pt idx="12">
                  <c:v>364.62259999999998</c:v>
                </c:pt>
                <c:pt idx="13">
                  <c:v>274.46459999999996</c:v>
                </c:pt>
                <c:pt idx="14">
                  <c:v>279.78539999999998</c:v>
                </c:pt>
                <c:pt idx="15">
                  <c:v>302.69439999999997</c:v>
                </c:pt>
                <c:pt idx="16">
                  <c:v>289.09679999999997</c:v>
                </c:pt>
                <c:pt idx="17">
                  <c:v>255.10279999999997</c:v>
                </c:pt>
                <c:pt idx="18">
                  <c:v>227.90759999999997</c:v>
                </c:pt>
                <c:pt idx="19">
                  <c:v>257.76319999999998</c:v>
                </c:pt>
                <c:pt idx="20">
                  <c:v>276.38599999999997</c:v>
                </c:pt>
                <c:pt idx="21">
                  <c:v>283.33259999999996</c:v>
                </c:pt>
                <c:pt idx="22">
                  <c:v>265.44879999999995</c:v>
                </c:pt>
                <c:pt idx="23">
                  <c:v>288.06219999999996</c:v>
                </c:pt>
                <c:pt idx="24">
                  <c:v>284.66279999999995</c:v>
                </c:pt>
                <c:pt idx="25">
                  <c:v>271.65639999999996</c:v>
                </c:pt>
                <c:pt idx="26">
                  <c:v>296.7824</c:v>
                </c:pt>
                <c:pt idx="27">
                  <c:v>345.40859999999998</c:v>
                </c:pt>
                <c:pt idx="28">
                  <c:v>373.34279999999995</c:v>
                </c:pt>
                <c:pt idx="29">
                  <c:v>429.50679999999994</c:v>
                </c:pt>
                <c:pt idx="30">
                  <c:v>381.32399999999996</c:v>
                </c:pt>
                <c:pt idx="31">
                  <c:v>444.58239999999995</c:v>
                </c:pt>
                <c:pt idx="32">
                  <c:v>384.87119999999999</c:v>
                </c:pt>
                <c:pt idx="33">
                  <c:v>369.49999999999994</c:v>
                </c:pt>
                <c:pt idx="34">
                  <c:v>375.85539999999997</c:v>
                </c:pt>
                <c:pt idx="35">
                  <c:v>351.61619999999999</c:v>
                </c:pt>
                <c:pt idx="36">
                  <c:v>414.57899999999995</c:v>
                </c:pt>
                <c:pt idx="37">
                  <c:v>408.22359999999998</c:v>
                </c:pt>
                <c:pt idx="38">
                  <c:v>352.79859999999996</c:v>
                </c:pt>
                <c:pt idx="39">
                  <c:v>387.53159999999997</c:v>
                </c:pt>
                <c:pt idx="40">
                  <c:v>430.09799999999996</c:v>
                </c:pt>
                <c:pt idx="41">
                  <c:v>468.82159999999993</c:v>
                </c:pt>
                <c:pt idx="42">
                  <c:v>432.01939999999996</c:v>
                </c:pt>
                <c:pt idx="43">
                  <c:v>407.48459999999994</c:v>
                </c:pt>
                <c:pt idx="44">
                  <c:v>390.19199999999995</c:v>
                </c:pt>
                <c:pt idx="45">
                  <c:v>438.52259999999995</c:v>
                </c:pt>
                <c:pt idx="46">
                  <c:v>399.50339999999994</c:v>
                </c:pt>
                <c:pt idx="47">
                  <c:v>394.18259999999998</c:v>
                </c:pt>
                <c:pt idx="48">
                  <c:v>439.11379999999997</c:v>
                </c:pt>
                <c:pt idx="49">
                  <c:v>471.48199999999997</c:v>
                </c:pt>
                <c:pt idx="50">
                  <c:v>513.16159999999991</c:v>
                </c:pt>
                <c:pt idx="51">
                  <c:v>482.12359999999995</c:v>
                </c:pt>
                <c:pt idx="52">
                  <c:v>371.86479999999995</c:v>
                </c:pt>
                <c:pt idx="53">
                  <c:v>338.01859999999999</c:v>
                </c:pt>
                <c:pt idx="54">
                  <c:v>348.80799999999999</c:v>
                </c:pt>
                <c:pt idx="55">
                  <c:v>364.17919999999998</c:v>
                </c:pt>
                <c:pt idx="56">
                  <c:v>340.38339999999999</c:v>
                </c:pt>
                <c:pt idx="57">
                  <c:v>335.21039999999999</c:v>
                </c:pt>
                <c:pt idx="58">
                  <c:v>339.64439999999996</c:v>
                </c:pt>
                <c:pt idx="59">
                  <c:v>323.82979999999998</c:v>
                </c:pt>
                <c:pt idx="60">
                  <c:v>301.512</c:v>
                </c:pt>
                <c:pt idx="61">
                  <c:v>295.30439999999999</c:v>
                </c:pt>
                <c:pt idx="62">
                  <c:v>338.16639999999995</c:v>
                </c:pt>
                <c:pt idx="63">
                  <c:v>300.18179999999995</c:v>
                </c:pt>
                <c:pt idx="64">
                  <c:v>286.58419999999995</c:v>
                </c:pt>
                <c:pt idx="65">
                  <c:v>315.84859999999998</c:v>
                </c:pt>
                <c:pt idx="66">
                  <c:v>342.60039999999998</c:v>
                </c:pt>
                <c:pt idx="67">
                  <c:v>292.79179999999997</c:v>
                </c:pt>
                <c:pt idx="68">
                  <c:v>220.36979999999997</c:v>
                </c:pt>
                <c:pt idx="69">
                  <c:v>250.81659999999997</c:v>
                </c:pt>
                <c:pt idx="70">
                  <c:v>225.54279999999997</c:v>
                </c:pt>
                <c:pt idx="71">
                  <c:v>243.72219999999999</c:v>
                </c:pt>
                <c:pt idx="72">
                  <c:v>245.34799999999998</c:v>
                </c:pt>
                <c:pt idx="73">
                  <c:v>260.86699999999996</c:v>
                </c:pt>
                <c:pt idx="74">
                  <c:v>269.43939999999998</c:v>
                </c:pt>
                <c:pt idx="75">
                  <c:v>283.62819999999999</c:v>
                </c:pt>
                <c:pt idx="76">
                  <c:v>329.1506</c:v>
                </c:pt>
                <c:pt idx="77">
                  <c:v>357.08479999999997</c:v>
                </c:pt>
                <c:pt idx="78">
                  <c:v>342.15699999999998</c:v>
                </c:pt>
                <c:pt idx="79">
                  <c:v>364.32699999999994</c:v>
                </c:pt>
                <c:pt idx="80">
                  <c:v>345.5564</c:v>
                </c:pt>
                <c:pt idx="81">
                  <c:v>362.55339999999995</c:v>
                </c:pt>
                <c:pt idx="82">
                  <c:v>397.72979999999995</c:v>
                </c:pt>
                <c:pt idx="83">
                  <c:v>377.92459999999994</c:v>
                </c:pt>
                <c:pt idx="84">
                  <c:v>398.17319999999995</c:v>
                </c:pt>
                <c:pt idx="85">
                  <c:v>395.80839999999995</c:v>
                </c:pt>
                <c:pt idx="86">
                  <c:v>515.37860000000001</c:v>
                </c:pt>
                <c:pt idx="87">
                  <c:v>412.80539999999996</c:v>
                </c:pt>
                <c:pt idx="88">
                  <c:v>391.81779999999998</c:v>
                </c:pt>
                <c:pt idx="89">
                  <c:v>367.43079999999998</c:v>
                </c:pt>
                <c:pt idx="90">
                  <c:v>412.06639999999999</c:v>
                </c:pt>
                <c:pt idx="91">
                  <c:v>403.34619999999995</c:v>
                </c:pt>
                <c:pt idx="92">
                  <c:v>430.24579999999997</c:v>
                </c:pt>
                <c:pt idx="93">
                  <c:v>392.40899999999999</c:v>
                </c:pt>
                <c:pt idx="94">
                  <c:v>411.17959999999994</c:v>
                </c:pt>
                <c:pt idx="95">
                  <c:v>382.65419999999995</c:v>
                </c:pt>
                <c:pt idx="96">
                  <c:v>377.77679999999998</c:v>
                </c:pt>
                <c:pt idx="97">
                  <c:v>378.22019999999998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F7-403F-8ED6-63BCF9A76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2129744"/>
        <c:axId val="1662126832"/>
      </c:lineChart>
      <c:dateAx>
        <c:axId val="1604771792"/>
        <c:scaling>
          <c:orientation val="minMax"/>
        </c:scaling>
        <c:delete val="0"/>
        <c:axPos val="b"/>
        <c:numFmt formatCode="[$-409]m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1604773456"/>
        <c:crosses val="autoZero"/>
        <c:auto val="1"/>
        <c:lblOffset val="100"/>
        <c:baseTimeUnit val="months"/>
      </c:dateAx>
      <c:valAx>
        <c:axId val="160477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1604771792"/>
        <c:crosses val="autoZero"/>
        <c:crossBetween val="between"/>
      </c:valAx>
      <c:valAx>
        <c:axId val="1662126832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1662129744"/>
        <c:crosses val="max"/>
        <c:crossBetween val="between"/>
      </c:valAx>
      <c:dateAx>
        <c:axId val="1662129744"/>
        <c:scaling>
          <c:orientation val="minMax"/>
        </c:scaling>
        <c:delete val="1"/>
        <c:axPos val="b"/>
        <c:numFmt formatCode="[$-409]mmmm\-yy;@" sourceLinked="1"/>
        <c:majorTickMark val="out"/>
        <c:minorTickMark val="none"/>
        <c:tickLblPos val="nextTo"/>
        <c:crossAx val="1662126832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cs typeface="B Nazanin" panose="00000400000000000000" pitchFamily="2" charset="-78"/>
        </a:defRPr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>
                <a:cs typeface="B Nazanin" panose="00000400000000000000" pitchFamily="2" charset="-78"/>
              </a:rPr>
              <a:t>درآمد عملیاتی ماهانه</a:t>
            </a:r>
            <a:r>
              <a:rPr lang="en-US" sz="1200" b="1">
                <a:cs typeface="B Nazanin" panose="00000400000000000000" pitchFamily="2" charset="-78"/>
              </a:rPr>
              <a:t> </a:t>
            </a:r>
            <a:r>
              <a:rPr lang="fa-IR" sz="1200" b="1">
                <a:cs typeface="B Nazanin" panose="00000400000000000000" pitchFamily="2" charset="-78"/>
              </a:rPr>
              <a:t>پتروشیمی زاگرس</a:t>
            </a:r>
            <a:endParaRPr lang="en-US" sz="1200" b="1"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'گزراش ماهانه'!$C$4</c:f>
              <c:strCache>
                <c:ptCount val="1"/>
                <c:pt idx="0">
                  <c:v>سال 98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strRef>
              <c:f>'گزراش ماهانه'!$B$5:$B$16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ماهانه'!$C$5:$C$16</c:f>
              <c:numCache>
                <c:formatCode>[$-3000401]#,##0</c:formatCode>
                <c:ptCount val="12"/>
                <c:pt idx="0">
                  <c:v>7542597</c:v>
                </c:pt>
                <c:pt idx="1">
                  <c:v>8394044</c:v>
                </c:pt>
                <c:pt idx="2">
                  <c:v>6291301</c:v>
                </c:pt>
                <c:pt idx="3">
                  <c:v>6078927</c:v>
                </c:pt>
                <c:pt idx="4">
                  <c:v>9953725</c:v>
                </c:pt>
                <c:pt idx="5">
                  <c:v>4690908</c:v>
                </c:pt>
                <c:pt idx="6">
                  <c:v>6019605</c:v>
                </c:pt>
                <c:pt idx="7">
                  <c:v>8511936</c:v>
                </c:pt>
                <c:pt idx="8">
                  <c:v>7855988</c:v>
                </c:pt>
                <c:pt idx="9">
                  <c:v>4814901</c:v>
                </c:pt>
                <c:pt idx="10">
                  <c:v>123951</c:v>
                </c:pt>
                <c:pt idx="11">
                  <c:v>5674647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7-490D-8A61-C201E7C5D311}"/>
            </c:ext>
          </c:extLst>
        </c:ser>
        <c:ser>
          <c:idx val="1"/>
          <c:order val="1"/>
          <c:tx>
            <c:strRef>
              <c:f>'گزراش ماهانه'!$D$4</c:f>
              <c:strCache>
                <c:ptCount val="1"/>
                <c:pt idx="0">
                  <c:v>سال 99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cat>
            <c:strRef>
              <c:f>'گزراش ماهانه'!$B$5:$B$16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ماهانه'!$D$5:$D$16</c:f>
              <c:numCache>
                <c:formatCode>[$-3000401]#,##0</c:formatCode>
                <c:ptCount val="12"/>
                <c:pt idx="0">
                  <c:v>7130550</c:v>
                </c:pt>
                <c:pt idx="1">
                  <c:v>6795705</c:v>
                </c:pt>
                <c:pt idx="2">
                  <c:v>7062703</c:v>
                </c:pt>
                <c:pt idx="3">
                  <c:v>7786656</c:v>
                </c:pt>
                <c:pt idx="4">
                  <c:v>7609324</c:v>
                </c:pt>
                <c:pt idx="5">
                  <c:v>7337717</c:v>
                </c:pt>
                <c:pt idx="6">
                  <c:v>16651381</c:v>
                </c:pt>
                <c:pt idx="7">
                  <c:v>16358779</c:v>
                </c:pt>
                <c:pt idx="8">
                  <c:v>18120204</c:v>
                </c:pt>
                <c:pt idx="9">
                  <c:v>11428349</c:v>
                </c:pt>
                <c:pt idx="10">
                  <c:v>9699863</c:v>
                </c:pt>
                <c:pt idx="11">
                  <c:v>18202227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7-490D-8A61-C201E7C5D311}"/>
            </c:ext>
          </c:extLst>
        </c:ser>
        <c:ser>
          <c:idx val="2"/>
          <c:order val="2"/>
          <c:tx>
            <c:strRef>
              <c:f>'گزراش ماهانه'!$E$4</c:f>
              <c:strCache>
                <c:ptCount val="1"/>
                <c:pt idx="0">
                  <c:v>سال 1400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'گزراش ماهانه'!$B$5:$B$16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ماهانه'!$E$5:$E$16</c:f>
              <c:numCache>
                <c:formatCode>[$-3000401]#,##0</c:formatCode>
                <c:ptCount val="12"/>
                <c:pt idx="0">
                  <c:v>21063657</c:v>
                </c:pt>
                <c:pt idx="1">
                  <c:v>20235696</c:v>
                </c:pt>
                <c:pt idx="2">
                  <c:v>14807005</c:v>
                </c:pt>
                <c:pt idx="3">
                  <c:v>16423982</c:v>
                </c:pt>
                <c:pt idx="4">
                  <c:v>22151362</c:v>
                </c:pt>
                <c:pt idx="5">
                  <c:v>14435367</c:v>
                </c:pt>
                <c:pt idx="6">
                  <c:v>20371832</c:v>
                </c:pt>
                <c:pt idx="7">
                  <c:v>9906862</c:v>
                </c:pt>
                <c:pt idx="8">
                  <c:v>13644567</c:v>
                </c:pt>
                <c:pt idx="9">
                  <c:v>5918671</c:v>
                </c:pt>
                <c:pt idx="10">
                  <c:v>7975163</c:v>
                </c:pt>
                <c:pt idx="11">
                  <c:v>24725644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07-490D-8A61-C201E7C5D311}"/>
            </c:ext>
          </c:extLst>
        </c:ser>
        <c:ser>
          <c:idx val="3"/>
          <c:order val="3"/>
          <c:tx>
            <c:strRef>
              <c:f>'گزراش ماهانه'!$F$4</c:f>
              <c:strCache>
                <c:ptCount val="1"/>
                <c:pt idx="0">
                  <c:v>سال 1401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cat>
            <c:strRef>
              <c:f>'گزراش ماهانه'!$B$5:$B$16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ماهانه'!$F$5:$F$16</c:f>
              <c:numCache>
                <c:formatCode>[$-3000401]#,##0</c:formatCode>
                <c:ptCount val="12"/>
                <c:pt idx="0">
                  <c:v>19968753</c:v>
                </c:pt>
                <c:pt idx="1">
                  <c:v>23910757</c:v>
                </c:pt>
                <c:pt idx="2">
                  <c:v>27159679</c:v>
                </c:pt>
                <c:pt idx="3">
                  <c:v>25540218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07-490D-8A61-C201E7C5D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432816"/>
        <c:axId val="238433208"/>
      </c:barChart>
      <c:catAx>
        <c:axId val="23843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38433208"/>
        <c:crosses val="autoZero"/>
        <c:auto val="1"/>
        <c:lblAlgn val="ctr"/>
        <c:lblOffset val="100"/>
        <c:noMultiLvlLbl val="0"/>
      </c:catAx>
      <c:valAx>
        <c:axId val="238433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3843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800" b="1"/>
              <a:t>نرخ فروش متانول صادراتی</a:t>
            </a:r>
            <a:endParaRPr lang="en-US" sz="8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'گزراش ماهانه'!$K$4:$O$4</c:f>
              <c:strCache>
                <c:ptCount val="1"/>
                <c:pt idx="0">
                  <c:v>سال 1400</c:v>
                </c:pt>
              </c:strCache>
            </c:strRef>
          </c:tx>
          <c:spPr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strRef>
              <c:f>'گزراش ماهانه'!$H$6:$H$17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ماهانه'!$O$6:$O$17</c:f>
              <c:numCache>
                <c:formatCode>[$-3000401]#,##0</c:formatCode>
                <c:ptCount val="12"/>
                <c:pt idx="0">
                  <c:v>315.83005405121287</c:v>
                </c:pt>
                <c:pt idx="1">
                  <c:v>308.3475544720402</c:v>
                </c:pt>
                <c:pt idx="2">
                  <c:v>323.34492006188759</c:v>
                </c:pt>
                <c:pt idx="3">
                  <c:v>332.88986260470517</c:v>
                </c:pt>
                <c:pt idx="4">
                  <c:v>340.25389259612331</c:v>
                </c:pt>
                <c:pt idx="5">
                  <c:v>339.60611599665907</c:v>
                </c:pt>
                <c:pt idx="6">
                  <c:v>408.37494771971734</c:v>
                </c:pt>
                <c:pt idx="7">
                  <c:v>421.57240706612515</c:v>
                </c:pt>
                <c:pt idx="8">
                  <c:v>371.21603952869629</c:v>
                </c:pt>
                <c:pt idx="9">
                  <c:v>334.62313431312094</c:v>
                </c:pt>
                <c:pt idx="10">
                  <c:v>353.05747595453221</c:v>
                </c:pt>
                <c:pt idx="11">
                  <c:v>398.92056896075525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0C-4766-BF00-36E093ED8A91}"/>
            </c:ext>
          </c:extLst>
        </c:ser>
        <c:ser>
          <c:idx val="0"/>
          <c:order val="1"/>
          <c:tx>
            <c:strRef>
              <c:f>'گزراش ماهانه'!$P$4:$T$4</c:f>
              <c:strCache>
                <c:ptCount val="1"/>
                <c:pt idx="0">
                  <c:v>سال 1401</c:v>
                </c:pt>
              </c:strCache>
            </c:strRef>
          </c:tx>
          <c:spPr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strRef>
              <c:f>'گزراش ماهانه'!$H$6:$H$17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ماهانه'!$T$6:$T$9</c:f>
              <c:numCache>
                <c:formatCode>[$-3000401]#,##0</c:formatCode>
                <c:ptCount val="4"/>
                <c:pt idx="0">
                  <c:v>393.20762881574979</c:v>
                </c:pt>
                <c:pt idx="1">
                  <c:v>378.65424985646473</c:v>
                </c:pt>
                <c:pt idx="2">
                  <c:v>349.21021649762645</c:v>
                </c:pt>
                <c:pt idx="3">
                  <c:v>323.14843308022984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0C-4766-BF00-36E093ED8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5145632"/>
        <c:axId val="1705143552"/>
      </c:lineChart>
      <c:catAx>
        <c:axId val="170514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05143552"/>
        <c:crosses val="autoZero"/>
        <c:auto val="1"/>
        <c:lblAlgn val="ctr"/>
        <c:lblOffset val="100"/>
        <c:noMultiLvlLbl val="0"/>
      </c:catAx>
      <c:valAx>
        <c:axId val="170514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705145632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/>
              <a:t>مقدار فروش متانول صادراتی</a:t>
            </a:r>
            <a:endParaRPr lang="en-US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'گزراش ماهانه'!$I$4:$J$4</c:f>
              <c:strCache>
                <c:ptCount val="1"/>
                <c:pt idx="0">
                  <c:v>سال 99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75000"/>
                </a:schemeClr>
              </a:solidFill>
            </a:ln>
            <a:effectLst/>
          </c:spPr>
          <c:invertIfNegative val="0"/>
          <c:cat>
            <c:strRef>
              <c:f>'گزراش ماهانه'!$H$6:$H$17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ماهانه'!$I$6:$I$17</c:f>
              <c:numCache>
                <c:formatCode>[$-3000401]#,##0</c:formatCode>
                <c:ptCount val="12"/>
                <c:pt idx="0">
                  <c:v>253365</c:v>
                </c:pt>
                <c:pt idx="1">
                  <c:v>253365</c:v>
                </c:pt>
                <c:pt idx="2">
                  <c:v>521111</c:v>
                </c:pt>
                <c:pt idx="3">
                  <c:v>271600</c:v>
                </c:pt>
                <c:pt idx="4">
                  <c:v>236760</c:v>
                </c:pt>
                <c:pt idx="5">
                  <c:v>186678</c:v>
                </c:pt>
                <c:pt idx="6">
                  <c:v>335297</c:v>
                </c:pt>
                <c:pt idx="7">
                  <c:v>271374</c:v>
                </c:pt>
                <c:pt idx="8">
                  <c:v>270416</c:v>
                </c:pt>
                <c:pt idx="9">
                  <c:v>141269</c:v>
                </c:pt>
                <c:pt idx="10">
                  <c:v>120513</c:v>
                </c:pt>
                <c:pt idx="11">
                  <c:v>240864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E-4BA8-B552-E4FD044D2D7B}"/>
            </c:ext>
          </c:extLst>
        </c:ser>
        <c:ser>
          <c:idx val="1"/>
          <c:order val="1"/>
          <c:tx>
            <c:strRef>
              <c:f>'گزراش ماهانه'!$K$4:$O$4</c:f>
              <c:strCache>
                <c:ptCount val="1"/>
                <c:pt idx="0">
                  <c:v>سال 1400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cat>
            <c:strRef>
              <c:f>'گزراش ماهانه'!$H$6:$H$17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ماهانه'!$K$6:$K$17</c:f>
              <c:numCache>
                <c:formatCode>[$-3000401]#,##0</c:formatCode>
                <c:ptCount val="12"/>
                <c:pt idx="0">
                  <c:v>277817</c:v>
                </c:pt>
                <c:pt idx="1">
                  <c:v>284022</c:v>
                </c:pt>
                <c:pt idx="2">
                  <c:v>210931</c:v>
                </c:pt>
                <c:pt idx="3">
                  <c:v>213586</c:v>
                </c:pt>
                <c:pt idx="4">
                  <c:v>280098</c:v>
                </c:pt>
                <c:pt idx="5">
                  <c:v>173294</c:v>
                </c:pt>
                <c:pt idx="6">
                  <c:v>202592</c:v>
                </c:pt>
                <c:pt idx="7">
                  <c:v>86351</c:v>
                </c:pt>
                <c:pt idx="8">
                  <c:v>134014</c:v>
                </c:pt>
                <c:pt idx="9">
                  <c:v>53662</c:v>
                </c:pt>
                <c:pt idx="10">
                  <c:v>79535</c:v>
                </c:pt>
                <c:pt idx="11">
                  <c:v>247159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4E-4BA8-B552-E4FD044D2D7B}"/>
            </c:ext>
          </c:extLst>
        </c:ser>
        <c:ser>
          <c:idx val="2"/>
          <c:order val="2"/>
          <c:tx>
            <c:strRef>
              <c:f>'گزراش ماهانه'!$P$4:$T$4</c:f>
              <c:strCache>
                <c:ptCount val="1"/>
                <c:pt idx="0">
                  <c:v>سال 1401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strRef>
              <c:f>'گزراش ماهانه'!$H$6:$H$17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'گزراش ماهانه'!$P$6:$P$9</c:f>
              <c:numCache>
                <c:formatCode>[$-3000401]#,##0</c:formatCode>
                <c:ptCount val="4"/>
                <c:pt idx="0">
                  <c:v>202127</c:v>
                </c:pt>
                <c:pt idx="1">
                  <c:v>240809</c:v>
                </c:pt>
                <c:pt idx="2">
                  <c:v>296901</c:v>
                </c:pt>
                <c:pt idx="3">
                  <c:v>289166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4E-4BA8-B552-E4FD044D2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694200"/>
        <c:axId val="239694592"/>
      </c:barChart>
      <c:catAx>
        <c:axId val="23969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39694592"/>
        <c:crosses val="autoZero"/>
        <c:auto val="1"/>
        <c:lblAlgn val="ctr"/>
        <c:lblOffset val="100"/>
        <c:noMultiLvlLbl val="0"/>
      </c:catAx>
      <c:valAx>
        <c:axId val="23969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3969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 i="0" baseline="0">
                <a:effectLst/>
                <a:cs typeface="B Nazanin" panose="00000400000000000000" pitchFamily="2" charset="-78"/>
              </a:rPr>
              <a:t>درآمد فروش و حاشیه سود ناخالص سالیانه</a:t>
            </a:r>
            <a:endParaRPr lang="fa-IR" sz="1000"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'صورت سود وزیان'!$C$25</c:f>
              <c:strCache>
                <c:ptCount val="1"/>
                <c:pt idx="0">
                  <c:v>درآمد عملیاتی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strRef>
              <c:f>'صورت سود وزیان'!$D$24:$H$24</c:f>
              <c:strCache>
                <c:ptCount val="5"/>
                <c:pt idx="0">
                  <c:v> ۱۳۹۶/۱۲/۲۹</c:v>
                </c:pt>
                <c:pt idx="1">
                  <c:v> ۱۳۹۷/۱۲/۲۹</c:v>
                </c:pt>
                <c:pt idx="2">
                  <c:v> ۱۳۹۸/۱۲/۲۹</c:v>
                </c:pt>
                <c:pt idx="3">
                  <c:v> ۱۳۹۹/۱۲/۳۰</c:v>
                </c:pt>
                <c:pt idx="4">
                  <c:v> ۱۴۰۰/۱۲/۲۹</c:v>
                </c:pt>
              </c:strCache>
            </c:strRef>
          </c:cat>
          <c:val>
            <c:numRef>
              <c:f>'صورت سود وزیان'!$D$25:$H$25</c:f>
              <c:numCache>
                <c:formatCode>[$-3000401]#,##0</c:formatCode>
                <c:ptCount val="5"/>
                <c:pt idx="0">
                  <c:v>44337.548999999999</c:v>
                </c:pt>
                <c:pt idx="1">
                  <c:v>73845.433000000005</c:v>
                </c:pt>
                <c:pt idx="2">
                  <c:v>78031.948000000004</c:v>
                </c:pt>
                <c:pt idx="3">
                  <c:v>143234.76800000001</c:v>
                </c:pt>
                <c:pt idx="4">
                  <c:v>192628.44399999999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EE-4CF0-993C-02BE3CE44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41929264"/>
        <c:axId val="1641942160"/>
      </c:barChart>
      <c:lineChart>
        <c:grouping val="standard"/>
        <c:varyColors val="0"/>
        <c:ser>
          <c:idx val="1"/>
          <c:order val="1"/>
          <c:tx>
            <c:strRef>
              <c:f>'صورت سود وزیان'!$C$28</c:f>
              <c:strCache>
                <c:ptCount val="1"/>
                <c:pt idx="0">
                  <c:v>حاشیه سود ناخالص</c:v>
                </c:pt>
              </c:strCache>
            </c:strRef>
          </c:tx>
          <c:spPr>
            <a:ln w="1270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strRef>
              <c:f>'صورت سود وزیان'!$D$24:$H$24</c:f>
              <c:strCache>
                <c:ptCount val="5"/>
                <c:pt idx="0">
                  <c:v> ۱۳۹۶/۱۲/۲۹</c:v>
                </c:pt>
                <c:pt idx="1">
                  <c:v> ۱۳۹۷/۱۲/۲۹</c:v>
                </c:pt>
                <c:pt idx="2">
                  <c:v> ۱۳۹۸/۱۲/۲۹</c:v>
                </c:pt>
                <c:pt idx="3">
                  <c:v> ۱۳۹۹/۱۲/۳۰</c:v>
                </c:pt>
                <c:pt idx="4">
                  <c:v> ۱۴۰۰/۱۲/۲۹</c:v>
                </c:pt>
              </c:strCache>
            </c:strRef>
          </c:cat>
          <c:val>
            <c:numRef>
              <c:f>'صورت سود وزیان'!$D$28:$H$28</c:f>
              <c:numCache>
                <c:formatCode>0%</c:formatCode>
                <c:ptCount val="5"/>
                <c:pt idx="0">
                  <c:v>0.57320994446490492</c:v>
                </c:pt>
                <c:pt idx="1">
                  <c:v>0.59600494183573949</c:v>
                </c:pt>
                <c:pt idx="2">
                  <c:v>0.54655036934359247</c:v>
                </c:pt>
                <c:pt idx="3">
                  <c:v>0.57172253038452225</c:v>
                </c:pt>
                <c:pt idx="4">
                  <c:v>0.31357788987798696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EE-4CF0-993C-02BE3CE44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1514752"/>
        <c:axId val="1801516832"/>
      </c:lineChart>
      <c:catAx>
        <c:axId val="180151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801516832"/>
        <c:crosses val="autoZero"/>
        <c:auto val="1"/>
        <c:lblAlgn val="ctr"/>
        <c:lblOffset val="100"/>
        <c:noMultiLvlLbl val="0"/>
      </c:catAx>
      <c:valAx>
        <c:axId val="180151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801514752"/>
        <c:crosses val="autoZero"/>
        <c:crossBetween val="between"/>
      </c:valAx>
      <c:valAx>
        <c:axId val="1641942160"/>
        <c:scaling>
          <c:orientation val="minMax"/>
        </c:scaling>
        <c:delete val="0"/>
        <c:axPos val="r"/>
        <c:numFmt formatCode="[$-3000401]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641929264"/>
        <c:crosses val="max"/>
        <c:crossBetween val="between"/>
      </c:valAx>
      <c:catAx>
        <c:axId val="164192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942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درآمد فروش فصلی پتروشیمی زاگرس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'گزراش ماهانه'!$I$33</c:f>
              <c:strCache>
                <c:ptCount val="1"/>
                <c:pt idx="0">
                  <c:v>درآمد فروش فصلی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numRef>
              <c:f>'گزراش ماهانه'!$H$34:$H$50</c:f>
              <c:numCache>
                <c:formatCode>General</c:formatCode>
                <c:ptCount val="17"/>
                <c:pt idx="0">
                  <c:v>1397.03</c:v>
                </c:pt>
                <c:pt idx="1">
                  <c:v>1397.06</c:v>
                </c:pt>
                <c:pt idx="2">
                  <c:v>1397.09</c:v>
                </c:pt>
                <c:pt idx="3">
                  <c:v>1397.12</c:v>
                </c:pt>
                <c:pt idx="4">
                  <c:v>1398.03</c:v>
                </c:pt>
                <c:pt idx="5">
                  <c:v>1398.06</c:v>
                </c:pt>
                <c:pt idx="6">
                  <c:v>1398.09</c:v>
                </c:pt>
                <c:pt idx="7">
                  <c:v>1398.12</c:v>
                </c:pt>
                <c:pt idx="8">
                  <c:v>1399.03</c:v>
                </c:pt>
                <c:pt idx="9">
                  <c:v>1399.06</c:v>
                </c:pt>
                <c:pt idx="10">
                  <c:v>1399.09</c:v>
                </c:pt>
                <c:pt idx="11">
                  <c:v>1399.12</c:v>
                </c:pt>
                <c:pt idx="12">
                  <c:v>1400.03</c:v>
                </c:pt>
                <c:pt idx="13">
                  <c:v>1400.06</c:v>
                </c:pt>
                <c:pt idx="14">
                  <c:v>1400.09</c:v>
                </c:pt>
                <c:pt idx="15">
                  <c:v>1400.12</c:v>
                </c:pt>
                <c:pt idx="16">
                  <c:v>1401.03</c:v>
                </c:pt>
              </c:numCache>
            </c:numRef>
          </c:cat>
          <c:val>
            <c:numRef>
              <c:f>'گزراش ماهانه'!$I$34:$I$50</c:f>
              <c:numCache>
                <c:formatCode>_ * #,##0_-_ ;_ * #,##0\-_ ;_ * "-"??_-_ ;_ @_ </c:formatCode>
                <c:ptCount val="17"/>
                <c:pt idx="0">
                  <c:v>10134.002</c:v>
                </c:pt>
                <c:pt idx="1">
                  <c:v>34561.974999999999</c:v>
                </c:pt>
                <c:pt idx="2">
                  <c:v>24811.906999999999</c:v>
                </c:pt>
                <c:pt idx="3">
                  <c:v>14471.550999999999</c:v>
                </c:pt>
                <c:pt idx="4">
                  <c:v>22902.463</c:v>
                </c:pt>
                <c:pt idx="5">
                  <c:v>20748.662</c:v>
                </c:pt>
                <c:pt idx="6">
                  <c:v>21819.038</c:v>
                </c:pt>
                <c:pt idx="7">
                  <c:v>12561.785</c:v>
                </c:pt>
                <c:pt idx="8">
                  <c:v>20482.612000000001</c:v>
                </c:pt>
                <c:pt idx="9">
                  <c:v>25587.585999999999</c:v>
                </c:pt>
                <c:pt idx="10">
                  <c:v>57390.883000000002</c:v>
                </c:pt>
                <c:pt idx="11">
                  <c:v>39773.686999999998</c:v>
                </c:pt>
                <c:pt idx="12">
                  <c:v>54685.364999999998</c:v>
                </c:pt>
                <c:pt idx="13">
                  <c:v>54166.93</c:v>
                </c:pt>
                <c:pt idx="14">
                  <c:v>45543.212</c:v>
                </c:pt>
                <c:pt idx="15">
                  <c:v>38233.947</c:v>
                </c:pt>
                <c:pt idx="16">
                  <c:v>69507.214000000007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5-4E75-BF98-23B45F1A73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3569216"/>
        <c:axId val="1693569632"/>
      </c:barChart>
      <c:catAx>
        <c:axId val="16935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693569632"/>
        <c:crosses val="autoZero"/>
        <c:auto val="1"/>
        <c:lblAlgn val="ctr"/>
        <c:lblOffset val="100"/>
        <c:noMultiLvlLbl val="0"/>
      </c:catAx>
      <c:valAx>
        <c:axId val="169356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,##0_-_ ;_ * #,##0\-_ ;_ * &quot;-&quot;??_-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69356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3F217-29A7-4BE3-97A4-B831B0E7D821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54FEB3-9555-4AA0-AD1B-62FB871791D6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تهیه ماده اولیه یا خوراک  </a:t>
          </a:r>
          <a:r>
            <a:rPr lang="fa-IR" sz="1050" b="0">
              <a:cs typeface="B Nazanin" panose="00000400000000000000" pitchFamily="2" charset="-78"/>
            </a:rPr>
            <a:t>(گاز، نفت ، زغال سنگ و ...)</a:t>
          </a:r>
          <a:endParaRPr lang="en-US" sz="1050" b="0">
            <a:cs typeface="B Nazanin" panose="00000400000000000000" pitchFamily="2" charset="-78"/>
          </a:endParaRPr>
        </a:p>
      </dgm:t>
    </dgm:pt>
    <dgm:pt modelId="{29C32C25-2D9C-4B17-80CC-9E1E0787BBF7}" type="parTrans" cxnId="{BB46FE6D-070B-4082-BAF6-06214AC2EA3B}">
      <dgm:prSet/>
      <dgm:spPr/>
      <dgm:t>
        <a:bodyPr/>
        <a:lstStyle/>
        <a:p>
          <a:pPr rtl="1"/>
          <a:endParaRPr lang="en-US"/>
        </a:p>
      </dgm:t>
    </dgm:pt>
    <dgm:pt modelId="{82ABD1BD-24B5-4D37-96EB-1A65559930E1}" type="sibTrans" cxnId="{BB46FE6D-070B-4082-BAF6-06214AC2EA3B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en-US"/>
        </a:p>
      </dgm:t>
    </dgm:pt>
    <dgm:pt modelId="{EB4F309F-FB4C-4E10-84C9-AB64177A13E9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تولید ، جمع آوری و فشرده سازی گاز سنتز</a:t>
          </a:r>
          <a:endParaRPr lang="en-US" sz="1200">
            <a:cs typeface="B Nazanin" panose="00000400000000000000" pitchFamily="2" charset="-78"/>
          </a:endParaRPr>
        </a:p>
      </dgm:t>
    </dgm:pt>
    <dgm:pt modelId="{DEE0D5AF-A46B-4EDD-8329-45B07A95F1E2}" type="parTrans" cxnId="{39F996BB-87FA-4C2E-BAA2-494062AEFA52}">
      <dgm:prSet/>
      <dgm:spPr/>
      <dgm:t>
        <a:bodyPr/>
        <a:lstStyle/>
        <a:p>
          <a:pPr rtl="1"/>
          <a:endParaRPr lang="en-US"/>
        </a:p>
      </dgm:t>
    </dgm:pt>
    <dgm:pt modelId="{3954EC8E-537E-4038-AB92-47B40B96C43B}" type="sibTrans" cxnId="{39F996BB-87FA-4C2E-BAA2-494062AEFA52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en-US"/>
        </a:p>
      </dgm:t>
    </dgm:pt>
    <dgm:pt modelId="{205A063C-0370-4540-B2ED-95D46C70BBC0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عملیات بخار و انجام کندانس</a:t>
          </a:r>
          <a:endParaRPr lang="en-US" sz="1200">
            <a:cs typeface="B Nazanin" panose="00000400000000000000" pitchFamily="2" charset="-78"/>
          </a:endParaRPr>
        </a:p>
      </dgm:t>
    </dgm:pt>
    <dgm:pt modelId="{20CDA151-B205-4B6C-B176-0E9DF719ACBF}" type="parTrans" cxnId="{4E4AFBE2-C893-4326-8789-1753BEBD9A23}">
      <dgm:prSet/>
      <dgm:spPr/>
      <dgm:t>
        <a:bodyPr/>
        <a:lstStyle/>
        <a:p>
          <a:pPr rtl="1"/>
          <a:endParaRPr lang="en-US"/>
        </a:p>
      </dgm:t>
    </dgm:pt>
    <dgm:pt modelId="{93F3C391-A7AE-4601-B540-9A231FC0F08C}" type="sibTrans" cxnId="{4E4AFBE2-C893-4326-8789-1753BEBD9A23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en-US"/>
        </a:p>
      </dgm:t>
    </dgm:pt>
    <dgm:pt modelId="{6E22D813-6795-4DDB-9559-FB2FE8160FF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سنتز محلول متانول ، تصفیه و پالایش متانول</a:t>
          </a:r>
          <a:endParaRPr lang="en-US" sz="1200">
            <a:cs typeface="B Nazanin" panose="00000400000000000000" pitchFamily="2" charset="-78"/>
          </a:endParaRPr>
        </a:p>
      </dgm:t>
    </dgm:pt>
    <dgm:pt modelId="{024B213A-8409-4F65-8BBD-40F5543061D2}" type="parTrans" cxnId="{0B03953C-3C49-4B54-8889-6B0B3ABA0AE7}">
      <dgm:prSet/>
      <dgm:spPr/>
      <dgm:t>
        <a:bodyPr/>
        <a:lstStyle/>
        <a:p>
          <a:pPr rtl="1"/>
          <a:endParaRPr lang="en-US"/>
        </a:p>
      </dgm:t>
    </dgm:pt>
    <dgm:pt modelId="{0D468500-CCE0-4AA2-9392-1303ABE9331A}" type="sibTrans" cxnId="{0B03953C-3C49-4B54-8889-6B0B3ABA0AE7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en-US"/>
        </a:p>
      </dgm:t>
    </dgm:pt>
    <dgm:pt modelId="{161E79F9-9713-4992-822D-6ED6E1B445D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ذخیره‌سازی متانول </a:t>
          </a:r>
          <a:endParaRPr lang="en-US" sz="1200">
            <a:cs typeface="B Nazanin" panose="00000400000000000000" pitchFamily="2" charset="-78"/>
          </a:endParaRPr>
        </a:p>
      </dgm:t>
    </dgm:pt>
    <dgm:pt modelId="{A0FD4A8E-3AF1-40BF-8586-45908439AEE3}" type="parTrans" cxnId="{C56781F0-A705-4B8E-86B9-A284FC703630}">
      <dgm:prSet/>
      <dgm:spPr/>
      <dgm:t>
        <a:bodyPr/>
        <a:lstStyle/>
        <a:p>
          <a:pPr rtl="1"/>
          <a:endParaRPr lang="en-US"/>
        </a:p>
      </dgm:t>
    </dgm:pt>
    <dgm:pt modelId="{04D2A5B4-4266-4E30-8F63-717758DB0F83}" type="sibTrans" cxnId="{C56781F0-A705-4B8E-86B9-A284FC703630}">
      <dgm:prSet/>
      <dgm:spPr/>
      <dgm:t>
        <a:bodyPr/>
        <a:lstStyle/>
        <a:p>
          <a:pPr rtl="1"/>
          <a:endParaRPr lang="en-US"/>
        </a:p>
      </dgm:t>
    </dgm:pt>
    <dgm:pt modelId="{BB02B4C2-07D8-4AC1-97F7-D33B95ECA6A0}" type="pres">
      <dgm:prSet presAssocID="{BA83F217-29A7-4BE3-97A4-B831B0E7D821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EB84A4-B00E-46ED-A31B-02AA912EDE60}" type="pres">
      <dgm:prSet presAssocID="{BA83F217-29A7-4BE3-97A4-B831B0E7D821}" presName="dummyMaxCanvas" presStyleCnt="0">
        <dgm:presLayoutVars/>
      </dgm:prSet>
      <dgm:spPr/>
    </dgm:pt>
    <dgm:pt modelId="{A25CE469-B908-43C2-9EAF-2740855E99D1}" type="pres">
      <dgm:prSet presAssocID="{BA83F217-29A7-4BE3-97A4-B831B0E7D821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D536E-D91D-43FA-A38E-EF12F71828D6}" type="pres">
      <dgm:prSet presAssocID="{BA83F217-29A7-4BE3-97A4-B831B0E7D821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93E4E-2A6B-4AD4-8369-BC6CBA71B9A9}" type="pres">
      <dgm:prSet presAssocID="{BA83F217-29A7-4BE3-97A4-B831B0E7D821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40E3BE-2E3C-4578-8A1F-6F6D936F8497}" type="pres">
      <dgm:prSet presAssocID="{BA83F217-29A7-4BE3-97A4-B831B0E7D821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14D7E-EF3D-457F-AE5F-9FDE6525610D}" type="pres">
      <dgm:prSet presAssocID="{BA83F217-29A7-4BE3-97A4-B831B0E7D821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C8BAB7-7179-4BA2-9B13-29230BE3BE7E}" type="pres">
      <dgm:prSet presAssocID="{BA83F217-29A7-4BE3-97A4-B831B0E7D821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26EA04-33FE-4BA6-A993-88C22E25F6C0}" type="pres">
      <dgm:prSet presAssocID="{BA83F217-29A7-4BE3-97A4-B831B0E7D821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56604C-398D-4961-9D12-3B4DB099CA9E}" type="pres">
      <dgm:prSet presAssocID="{BA83F217-29A7-4BE3-97A4-B831B0E7D821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90BF9-3221-4B33-91BA-998D59C26DCF}" type="pres">
      <dgm:prSet presAssocID="{BA83F217-29A7-4BE3-97A4-B831B0E7D821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AD6260-F01F-4C9D-B974-BCCD8F201F0A}" type="pres">
      <dgm:prSet presAssocID="{BA83F217-29A7-4BE3-97A4-B831B0E7D821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1A21CB-BEF1-41D4-8385-517A3760D96F}" type="pres">
      <dgm:prSet presAssocID="{BA83F217-29A7-4BE3-97A4-B831B0E7D821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245C9-C7D8-4B27-A750-C3C942DC7535}" type="pres">
      <dgm:prSet presAssocID="{BA83F217-29A7-4BE3-97A4-B831B0E7D821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AF946-F3AC-482E-AFCF-2EA70A88F5CC}" type="pres">
      <dgm:prSet presAssocID="{BA83F217-29A7-4BE3-97A4-B831B0E7D821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C14657-5B23-497E-976E-D169FF619AB5}" type="pres">
      <dgm:prSet presAssocID="{BA83F217-29A7-4BE3-97A4-B831B0E7D82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05E236-338C-49D9-A3D1-B0F0C05DD974}" type="presOf" srcId="{161E79F9-9713-4992-822D-6ED6E1B445DE}" destId="{D1814D7E-EF3D-457F-AE5F-9FDE6525610D}" srcOrd="0" destOrd="0" presId="urn:microsoft.com/office/officeart/2005/8/layout/vProcess5"/>
    <dgm:cxn modelId="{D4F4AE7B-AFE2-443A-83DB-A69A9DA3DC43}" type="presOf" srcId="{205A063C-0370-4540-B2ED-95D46C70BBC0}" destId="{150AF946-F3AC-482E-AFCF-2EA70A88F5CC}" srcOrd="1" destOrd="0" presId="urn:microsoft.com/office/officeart/2005/8/layout/vProcess5"/>
    <dgm:cxn modelId="{9DE870D5-F26B-4016-B285-226ED8CE9FB8}" type="presOf" srcId="{0D468500-CCE0-4AA2-9392-1303ABE9331A}" destId="{0956604C-398D-4961-9D12-3B4DB099CA9E}" srcOrd="0" destOrd="0" presId="urn:microsoft.com/office/officeart/2005/8/layout/vProcess5"/>
    <dgm:cxn modelId="{D53C3ADE-8036-47F6-9763-ED8ED1739425}" type="presOf" srcId="{6154FEB3-9555-4AA0-AD1B-62FB871791D6}" destId="{8BAD6260-F01F-4C9D-B974-BCCD8F201F0A}" srcOrd="1" destOrd="0" presId="urn:microsoft.com/office/officeart/2005/8/layout/vProcess5"/>
    <dgm:cxn modelId="{BB46FE6D-070B-4082-BAF6-06214AC2EA3B}" srcId="{BA83F217-29A7-4BE3-97A4-B831B0E7D821}" destId="{6154FEB3-9555-4AA0-AD1B-62FB871791D6}" srcOrd="0" destOrd="0" parTransId="{29C32C25-2D9C-4B17-80CC-9E1E0787BBF7}" sibTransId="{82ABD1BD-24B5-4D37-96EB-1A65559930E1}"/>
    <dgm:cxn modelId="{945203C4-DD8B-4CEE-9899-20ADCE53CCA9}" type="presOf" srcId="{6154FEB3-9555-4AA0-AD1B-62FB871791D6}" destId="{A25CE469-B908-43C2-9EAF-2740855E99D1}" srcOrd="0" destOrd="0" presId="urn:microsoft.com/office/officeart/2005/8/layout/vProcess5"/>
    <dgm:cxn modelId="{C56781F0-A705-4B8E-86B9-A284FC703630}" srcId="{BA83F217-29A7-4BE3-97A4-B831B0E7D821}" destId="{161E79F9-9713-4992-822D-6ED6E1B445DE}" srcOrd="4" destOrd="0" parTransId="{A0FD4A8E-3AF1-40BF-8586-45908439AEE3}" sibTransId="{04D2A5B4-4266-4E30-8F63-717758DB0F83}"/>
    <dgm:cxn modelId="{391C9F27-6C03-4806-9DA1-93389F4AEEBD}" type="presOf" srcId="{205A063C-0370-4540-B2ED-95D46C70BBC0}" destId="{EA40E3BE-2E3C-4578-8A1F-6F6D936F8497}" srcOrd="0" destOrd="0" presId="urn:microsoft.com/office/officeart/2005/8/layout/vProcess5"/>
    <dgm:cxn modelId="{F52A68AF-DB29-446C-AD45-E2C819580ACC}" type="presOf" srcId="{161E79F9-9713-4992-822D-6ED6E1B445DE}" destId="{C9C14657-5B23-497E-976E-D169FF619AB5}" srcOrd="1" destOrd="0" presId="urn:microsoft.com/office/officeart/2005/8/layout/vProcess5"/>
    <dgm:cxn modelId="{179A6203-27BE-4A7B-B637-3939A28365B9}" type="presOf" srcId="{EB4F309F-FB4C-4E10-84C9-AB64177A13E9}" destId="{3D4D536E-D91D-43FA-A38E-EF12F71828D6}" srcOrd="0" destOrd="0" presId="urn:microsoft.com/office/officeart/2005/8/layout/vProcess5"/>
    <dgm:cxn modelId="{D4BC0AAF-4BF7-45EA-9BBB-D7ACAB6B1227}" type="presOf" srcId="{6E22D813-6795-4DDB-9559-FB2FE8160FFB}" destId="{BBE93E4E-2A6B-4AD4-8369-BC6CBA71B9A9}" srcOrd="0" destOrd="0" presId="urn:microsoft.com/office/officeart/2005/8/layout/vProcess5"/>
    <dgm:cxn modelId="{4A59AC87-7241-499A-95E6-1988A043B66E}" type="presOf" srcId="{BA83F217-29A7-4BE3-97A4-B831B0E7D821}" destId="{BB02B4C2-07D8-4AC1-97F7-D33B95ECA6A0}" srcOrd="0" destOrd="0" presId="urn:microsoft.com/office/officeart/2005/8/layout/vProcess5"/>
    <dgm:cxn modelId="{26355A81-5C79-4770-968A-3DE073FCE8C0}" type="presOf" srcId="{EB4F309F-FB4C-4E10-84C9-AB64177A13E9}" destId="{B01A21CB-BEF1-41D4-8385-517A3760D96F}" srcOrd="1" destOrd="0" presId="urn:microsoft.com/office/officeart/2005/8/layout/vProcess5"/>
    <dgm:cxn modelId="{3B90A803-6A2E-4457-AF78-63B5C440014A}" type="presOf" srcId="{82ABD1BD-24B5-4D37-96EB-1A65559930E1}" destId="{3EC8BAB7-7179-4BA2-9B13-29230BE3BE7E}" srcOrd="0" destOrd="0" presId="urn:microsoft.com/office/officeart/2005/8/layout/vProcess5"/>
    <dgm:cxn modelId="{CF2A9E47-6074-4412-BD94-5F40394464C1}" type="presOf" srcId="{6E22D813-6795-4DDB-9559-FB2FE8160FFB}" destId="{F51245C9-C7D8-4B27-A750-C3C942DC7535}" srcOrd="1" destOrd="0" presId="urn:microsoft.com/office/officeart/2005/8/layout/vProcess5"/>
    <dgm:cxn modelId="{0B03953C-3C49-4B54-8889-6B0B3ABA0AE7}" srcId="{BA83F217-29A7-4BE3-97A4-B831B0E7D821}" destId="{6E22D813-6795-4DDB-9559-FB2FE8160FFB}" srcOrd="2" destOrd="0" parTransId="{024B213A-8409-4F65-8BBD-40F5543061D2}" sibTransId="{0D468500-CCE0-4AA2-9392-1303ABE9331A}"/>
    <dgm:cxn modelId="{2F2A191F-B128-42CA-885B-269D52B8B11B}" type="presOf" srcId="{3954EC8E-537E-4038-AB92-47B40B96C43B}" destId="{0D26EA04-33FE-4BA6-A993-88C22E25F6C0}" srcOrd="0" destOrd="0" presId="urn:microsoft.com/office/officeart/2005/8/layout/vProcess5"/>
    <dgm:cxn modelId="{6C2E3329-428D-44CA-A577-0F53AEA54871}" type="presOf" srcId="{93F3C391-A7AE-4601-B540-9A231FC0F08C}" destId="{45590BF9-3221-4B33-91BA-998D59C26DCF}" srcOrd="0" destOrd="0" presId="urn:microsoft.com/office/officeart/2005/8/layout/vProcess5"/>
    <dgm:cxn modelId="{39F996BB-87FA-4C2E-BAA2-494062AEFA52}" srcId="{BA83F217-29A7-4BE3-97A4-B831B0E7D821}" destId="{EB4F309F-FB4C-4E10-84C9-AB64177A13E9}" srcOrd="1" destOrd="0" parTransId="{DEE0D5AF-A46B-4EDD-8329-45B07A95F1E2}" sibTransId="{3954EC8E-537E-4038-AB92-47B40B96C43B}"/>
    <dgm:cxn modelId="{4E4AFBE2-C893-4326-8789-1753BEBD9A23}" srcId="{BA83F217-29A7-4BE3-97A4-B831B0E7D821}" destId="{205A063C-0370-4540-B2ED-95D46C70BBC0}" srcOrd="3" destOrd="0" parTransId="{20CDA151-B205-4B6C-B176-0E9DF719ACBF}" sibTransId="{93F3C391-A7AE-4601-B540-9A231FC0F08C}"/>
    <dgm:cxn modelId="{EE5BDE00-ACB6-48DB-8F57-22B86DF70181}" type="presParOf" srcId="{BB02B4C2-07D8-4AC1-97F7-D33B95ECA6A0}" destId="{8BEB84A4-B00E-46ED-A31B-02AA912EDE60}" srcOrd="0" destOrd="0" presId="urn:microsoft.com/office/officeart/2005/8/layout/vProcess5"/>
    <dgm:cxn modelId="{404E0FD0-2DDA-492B-BF6F-AE41A58AC47C}" type="presParOf" srcId="{BB02B4C2-07D8-4AC1-97F7-D33B95ECA6A0}" destId="{A25CE469-B908-43C2-9EAF-2740855E99D1}" srcOrd="1" destOrd="0" presId="urn:microsoft.com/office/officeart/2005/8/layout/vProcess5"/>
    <dgm:cxn modelId="{ECEFDE36-A4BB-44AA-82B9-D81E655E509E}" type="presParOf" srcId="{BB02B4C2-07D8-4AC1-97F7-D33B95ECA6A0}" destId="{3D4D536E-D91D-43FA-A38E-EF12F71828D6}" srcOrd="2" destOrd="0" presId="urn:microsoft.com/office/officeart/2005/8/layout/vProcess5"/>
    <dgm:cxn modelId="{5DFDEE55-7FB9-47E4-BEA8-1C6B3F81C362}" type="presParOf" srcId="{BB02B4C2-07D8-4AC1-97F7-D33B95ECA6A0}" destId="{BBE93E4E-2A6B-4AD4-8369-BC6CBA71B9A9}" srcOrd="3" destOrd="0" presId="urn:microsoft.com/office/officeart/2005/8/layout/vProcess5"/>
    <dgm:cxn modelId="{E3DF4C58-B6C5-47B3-AFE4-D29732DA95FA}" type="presParOf" srcId="{BB02B4C2-07D8-4AC1-97F7-D33B95ECA6A0}" destId="{EA40E3BE-2E3C-4578-8A1F-6F6D936F8497}" srcOrd="4" destOrd="0" presId="urn:microsoft.com/office/officeart/2005/8/layout/vProcess5"/>
    <dgm:cxn modelId="{6B7A5A89-BF76-4AF4-84AD-F14BDA56F3E8}" type="presParOf" srcId="{BB02B4C2-07D8-4AC1-97F7-D33B95ECA6A0}" destId="{D1814D7E-EF3D-457F-AE5F-9FDE6525610D}" srcOrd="5" destOrd="0" presId="urn:microsoft.com/office/officeart/2005/8/layout/vProcess5"/>
    <dgm:cxn modelId="{EA184CF5-9896-433D-8D2C-928E97C6C233}" type="presParOf" srcId="{BB02B4C2-07D8-4AC1-97F7-D33B95ECA6A0}" destId="{3EC8BAB7-7179-4BA2-9B13-29230BE3BE7E}" srcOrd="6" destOrd="0" presId="urn:microsoft.com/office/officeart/2005/8/layout/vProcess5"/>
    <dgm:cxn modelId="{27F2A7D9-250B-405B-9990-19EFCD523E73}" type="presParOf" srcId="{BB02B4C2-07D8-4AC1-97F7-D33B95ECA6A0}" destId="{0D26EA04-33FE-4BA6-A993-88C22E25F6C0}" srcOrd="7" destOrd="0" presId="urn:microsoft.com/office/officeart/2005/8/layout/vProcess5"/>
    <dgm:cxn modelId="{EF0C0B55-11F1-4BA8-9FF8-6A244D4FF41C}" type="presParOf" srcId="{BB02B4C2-07D8-4AC1-97F7-D33B95ECA6A0}" destId="{0956604C-398D-4961-9D12-3B4DB099CA9E}" srcOrd="8" destOrd="0" presId="urn:microsoft.com/office/officeart/2005/8/layout/vProcess5"/>
    <dgm:cxn modelId="{8E9DBD0E-81EF-4A2F-8B07-CFB7AB40E97B}" type="presParOf" srcId="{BB02B4C2-07D8-4AC1-97F7-D33B95ECA6A0}" destId="{45590BF9-3221-4B33-91BA-998D59C26DCF}" srcOrd="9" destOrd="0" presId="urn:microsoft.com/office/officeart/2005/8/layout/vProcess5"/>
    <dgm:cxn modelId="{BE3A4F06-0CA6-4462-9A7C-26FE064F9E09}" type="presParOf" srcId="{BB02B4C2-07D8-4AC1-97F7-D33B95ECA6A0}" destId="{8BAD6260-F01F-4C9D-B974-BCCD8F201F0A}" srcOrd="10" destOrd="0" presId="urn:microsoft.com/office/officeart/2005/8/layout/vProcess5"/>
    <dgm:cxn modelId="{9A84F5AE-63EE-4016-8802-8C1DA9F0275B}" type="presParOf" srcId="{BB02B4C2-07D8-4AC1-97F7-D33B95ECA6A0}" destId="{B01A21CB-BEF1-41D4-8385-517A3760D96F}" srcOrd="11" destOrd="0" presId="urn:microsoft.com/office/officeart/2005/8/layout/vProcess5"/>
    <dgm:cxn modelId="{8A89D061-95E9-42A3-8478-EF49AF6A5CAD}" type="presParOf" srcId="{BB02B4C2-07D8-4AC1-97F7-D33B95ECA6A0}" destId="{F51245C9-C7D8-4B27-A750-C3C942DC7535}" srcOrd="12" destOrd="0" presId="urn:microsoft.com/office/officeart/2005/8/layout/vProcess5"/>
    <dgm:cxn modelId="{61888C96-12F1-466C-81FD-C7894BECAF49}" type="presParOf" srcId="{BB02B4C2-07D8-4AC1-97F7-D33B95ECA6A0}" destId="{150AF946-F3AC-482E-AFCF-2EA70A88F5CC}" srcOrd="13" destOrd="0" presId="urn:microsoft.com/office/officeart/2005/8/layout/vProcess5"/>
    <dgm:cxn modelId="{F65B4544-8A94-40F0-BE66-8ED46F10EC2F}" type="presParOf" srcId="{BB02B4C2-07D8-4AC1-97F7-D33B95ECA6A0}" destId="{C9C14657-5B23-497E-976E-D169FF619AB5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5CE469-B908-43C2-9EAF-2740855E99D1}">
      <dsp:nvSpPr>
        <dsp:cNvPr id="0" name=""/>
        <dsp:cNvSpPr/>
      </dsp:nvSpPr>
      <dsp:spPr>
        <a:xfrm>
          <a:off x="1261871" y="0"/>
          <a:ext cx="4224528" cy="57607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تهیه ماده اولیه یا خوراک  </a:t>
          </a:r>
          <a:r>
            <a:rPr lang="fa-IR" sz="1050" b="0" kern="1200">
              <a:cs typeface="B Nazanin" panose="00000400000000000000" pitchFamily="2" charset="-78"/>
            </a:rPr>
            <a:t>(گاز، نفت ، زغال سنگ و ...)</a:t>
          </a:r>
          <a:endParaRPr lang="en-US" sz="1050" b="0" kern="1200">
            <a:cs typeface="B Nazanin" panose="00000400000000000000" pitchFamily="2" charset="-78"/>
          </a:endParaRPr>
        </a:p>
      </dsp:txBody>
      <dsp:txXfrm>
        <a:off x="1926537" y="16873"/>
        <a:ext cx="3542989" cy="542326"/>
      </dsp:txXfrm>
    </dsp:sp>
    <dsp:sp modelId="{3D4D536E-D91D-43FA-A38E-EF12F71828D6}">
      <dsp:nvSpPr>
        <dsp:cNvPr id="0" name=""/>
        <dsp:cNvSpPr/>
      </dsp:nvSpPr>
      <dsp:spPr>
        <a:xfrm>
          <a:off x="946404" y="656082"/>
          <a:ext cx="4224528" cy="57607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تولید ، جمع آوری و فشرده سازی گاز سنتز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653191" y="672955"/>
        <a:ext cx="3500867" cy="542326"/>
      </dsp:txXfrm>
    </dsp:sp>
    <dsp:sp modelId="{BBE93E4E-2A6B-4AD4-8369-BC6CBA71B9A9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سنتز محلول متانول ، تصفیه و پالایش متانول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337723" y="1329037"/>
        <a:ext cx="3500867" cy="542326"/>
      </dsp:txXfrm>
    </dsp:sp>
    <dsp:sp modelId="{EA40E3BE-2E3C-4578-8A1F-6F6D936F8497}">
      <dsp:nvSpPr>
        <dsp:cNvPr id="0" name=""/>
        <dsp:cNvSpPr/>
      </dsp:nvSpPr>
      <dsp:spPr>
        <a:xfrm>
          <a:off x="315468" y="1968246"/>
          <a:ext cx="4224528" cy="57607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عملیات بخار و انجام کندانس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022255" y="1985119"/>
        <a:ext cx="3500867" cy="542326"/>
      </dsp:txXfrm>
    </dsp:sp>
    <dsp:sp modelId="{D1814D7E-EF3D-457F-AE5F-9FDE6525610D}">
      <dsp:nvSpPr>
        <dsp:cNvPr id="0" name=""/>
        <dsp:cNvSpPr/>
      </dsp:nvSpPr>
      <dsp:spPr>
        <a:xfrm>
          <a:off x="0" y="2624328"/>
          <a:ext cx="4224528" cy="57607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ذخیره‌سازی متانول 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706787" y="2641201"/>
        <a:ext cx="3500867" cy="542326"/>
      </dsp:txXfrm>
    </dsp:sp>
    <dsp:sp modelId="{3EC8BAB7-7179-4BA2-9B13-29230BE3BE7E}">
      <dsp:nvSpPr>
        <dsp:cNvPr id="0" name=""/>
        <dsp:cNvSpPr/>
      </dsp:nvSpPr>
      <dsp:spPr>
        <a:xfrm>
          <a:off x="126187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346121" y="420852"/>
        <a:ext cx="205946" cy="281771"/>
      </dsp:txXfrm>
    </dsp:sp>
    <dsp:sp modelId="{0D26EA04-33FE-4BA6-A993-88C22E25F6C0}">
      <dsp:nvSpPr>
        <dsp:cNvPr id="0" name=""/>
        <dsp:cNvSpPr/>
      </dsp:nvSpPr>
      <dsp:spPr>
        <a:xfrm>
          <a:off x="946404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030654" y="1076934"/>
        <a:ext cx="205946" cy="281771"/>
      </dsp:txXfrm>
    </dsp:sp>
    <dsp:sp modelId="{0956604C-398D-4961-9D12-3B4DB099CA9E}">
      <dsp:nvSpPr>
        <dsp:cNvPr id="0" name=""/>
        <dsp:cNvSpPr/>
      </dsp:nvSpPr>
      <dsp:spPr>
        <a:xfrm>
          <a:off x="630935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715185" y="1723415"/>
        <a:ext cx="205946" cy="281771"/>
      </dsp:txXfrm>
    </dsp:sp>
    <dsp:sp modelId="{45590BF9-3221-4B33-91BA-998D59C26DCF}">
      <dsp:nvSpPr>
        <dsp:cNvPr id="0" name=""/>
        <dsp:cNvSpPr/>
      </dsp:nvSpPr>
      <dsp:spPr>
        <a:xfrm>
          <a:off x="315468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99718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خرداد 1401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73DF4-6A59-44D3-8A25-F19BFCA2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تحلیل قیم اوره در بازار جهان ، منطقه و ایران</vt:lpstr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تحلیل قیم اوره در بازار جهان ، منطقه و ایران</dc:title>
  <dc:subject/>
  <dc:creator>ali ebadi</dc:creator>
  <cp:keywords/>
  <dc:description/>
  <cp:lastModifiedBy>User</cp:lastModifiedBy>
  <cp:revision>139</cp:revision>
  <cp:lastPrinted>2022-08-09T11:47:00Z</cp:lastPrinted>
  <dcterms:created xsi:type="dcterms:W3CDTF">2022-08-02T04:42:00Z</dcterms:created>
  <dcterms:modified xsi:type="dcterms:W3CDTF">2022-08-09T11:59:00Z</dcterms:modified>
</cp:coreProperties>
</file>